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BEF8" w14:textId="26D4E0DD" w:rsidR="006722CC" w:rsidRPr="009B731A" w:rsidRDefault="006722CC" w:rsidP="006722CC">
      <w:pPr>
        <w:pStyle w:val="Pealkiri1"/>
        <w:rPr>
          <w:rFonts w:ascii="Times New Roman" w:hAnsi="Times New Roman" w:cs="Times New Roman"/>
          <w:b/>
          <w:bCs/>
          <w:sz w:val="28"/>
          <w:szCs w:val="28"/>
        </w:rPr>
      </w:pPr>
      <w:r w:rsidRPr="009B731A">
        <w:rPr>
          <w:rFonts w:ascii="Times New Roman" w:hAnsi="Times New Roman" w:cs="Times New Roman"/>
          <w:sz w:val="28"/>
          <w:szCs w:val="28"/>
        </w:rPr>
        <w:t xml:space="preserve">ALUSTAVA KOHTUNIKU JA MENTORI </w:t>
      </w:r>
      <w:r w:rsidR="0084187A" w:rsidRPr="009B731A">
        <w:rPr>
          <w:rFonts w:ascii="Times New Roman" w:hAnsi="Times New Roman" w:cs="Times New Roman"/>
          <w:sz w:val="28"/>
          <w:szCs w:val="28"/>
        </w:rPr>
        <w:t>KOOSTÖÖVESTLUSTE</w:t>
      </w:r>
      <w:r w:rsidRPr="009B731A">
        <w:rPr>
          <w:rFonts w:ascii="Times New Roman" w:hAnsi="Times New Roman" w:cs="Times New Roman"/>
          <w:sz w:val="28"/>
          <w:szCs w:val="28"/>
        </w:rPr>
        <w:t xml:space="preserve"> KOKKUVÕTE</w:t>
      </w:r>
      <w:r w:rsidRPr="009B731A">
        <w:rPr>
          <w:rStyle w:val="Allmrkuseviide"/>
          <w:rFonts w:ascii="Times New Roman" w:hAnsi="Times New Roman" w:cs="Times New Roman"/>
          <w:b/>
          <w:bCs/>
          <w:sz w:val="28"/>
          <w:szCs w:val="28"/>
        </w:rPr>
        <w:footnoteReference w:id="1"/>
      </w:r>
      <w:r w:rsidR="007C4A9B" w:rsidRPr="009B731A">
        <w:rPr>
          <w:rFonts w:ascii="Times New Roman" w:hAnsi="Times New Roman" w:cs="Times New Roman"/>
          <w:sz w:val="28"/>
          <w:szCs w:val="28"/>
        </w:rPr>
        <w:t xml:space="preserve"> </w:t>
      </w:r>
      <w:r w:rsidR="007C4A9B" w:rsidRPr="009B731A">
        <w:rPr>
          <w:rStyle w:val="Allmrkuseviide"/>
          <w:rFonts w:ascii="Times New Roman" w:hAnsi="Times New Roman" w:cs="Times New Roman"/>
          <w:sz w:val="28"/>
          <w:szCs w:val="28"/>
        </w:rPr>
        <w:footnoteReference w:id="2"/>
      </w:r>
    </w:p>
    <w:p w14:paraId="3E265BAC" w14:textId="77777777" w:rsidR="006722CC" w:rsidRPr="009B731A" w:rsidRDefault="006722CC" w:rsidP="006722CC"/>
    <w:tbl>
      <w:tblPr>
        <w:tblStyle w:val="Kontuurtabel"/>
        <w:tblW w:w="9209" w:type="dxa"/>
        <w:tblLook w:val="04A0" w:firstRow="1" w:lastRow="0" w:firstColumn="1" w:lastColumn="0" w:noHBand="0" w:noVBand="1"/>
      </w:tblPr>
      <w:tblGrid>
        <w:gridCol w:w="3397"/>
        <w:gridCol w:w="5812"/>
      </w:tblGrid>
      <w:tr w:rsidR="006F28E0" w:rsidRPr="009B731A" w14:paraId="57FFB3DC" w14:textId="77777777" w:rsidTr="0DF11B23">
        <w:tc>
          <w:tcPr>
            <w:tcW w:w="9209" w:type="dxa"/>
            <w:gridSpan w:val="2"/>
          </w:tcPr>
          <w:p w14:paraId="6097BA69" w14:textId="77777777" w:rsidR="006F28E0" w:rsidRPr="009B731A" w:rsidRDefault="006F28E0" w:rsidP="000567D3">
            <w:pPr>
              <w:spacing w:before="60" w:after="60"/>
              <w:jc w:val="center"/>
            </w:pPr>
            <w:commentRangeStart w:id="0"/>
            <w:r w:rsidRPr="009B731A">
              <w:t>Alustav kohtunik</w:t>
            </w:r>
            <w:commentRangeEnd w:id="0"/>
            <w:r w:rsidRPr="009B731A">
              <w:rPr>
                <w:rStyle w:val="Kommentaariviide"/>
              </w:rPr>
              <w:commentReference w:id="0"/>
            </w:r>
          </w:p>
        </w:tc>
      </w:tr>
      <w:tr w:rsidR="006F28E0" w:rsidRPr="009B731A" w14:paraId="3B34AE36" w14:textId="77777777" w:rsidTr="00A5115C">
        <w:tc>
          <w:tcPr>
            <w:tcW w:w="3397" w:type="dxa"/>
          </w:tcPr>
          <w:p w14:paraId="07A3DE3C" w14:textId="77777777" w:rsidR="006F28E0" w:rsidRPr="009B731A" w:rsidRDefault="006F28E0" w:rsidP="000567D3">
            <w:r w:rsidRPr="009B731A">
              <w:t>Ees- ja perekonnanimi</w:t>
            </w:r>
          </w:p>
        </w:tc>
        <w:tc>
          <w:tcPr>
            <w:tcW w:w="5812" w:type="dxa"/>
          </w:tcPr>
          <w:p w14:paraId="34915912" w14:textId="77777777" w:rsidR="006F28E0" w:rsidRPr="009B731A" w:rsidRDefault="006F28E0" w:rsidP="000567D3">
            <w:pPr>
              <w:spacing w:before="60" w:after="60"/>
            </w:pPr>
          </w:p>
        </w:tc>
      </w:tr>
      <w:tr w:rsidR="006F28E0" w:rsidRPr="009B731A" w14:paraId="0E4051AA" w14:textId="77777777" w:rsidTr="00A5115C">
        <w:tc>
          <w:tcPr>
            <w:tcW w:w="3397" w:type="dxa"/>
          </w:tcPr>
          <w:p w14:paraId="6F0C24D5" w14:textId="77777777" w:rsidR="006F28E0" w:rsidRPr="009B731A" w:rsidRDefault="006F28E0" w:rsidP="000567D3">
            <w:r w:rsidRPr="009B731A">
              <w:t>Ametisse asumise aeg</w:t>
            </w:r>
          </w:p>
        </w:tc>
        <w:tc>
          <w:tcPr>
            <w:tcW w:w="5812" w:type="dxa"/>
          </w:tcPr>
          <w:p w14:paraId="3FEDE9B4" w14:textId="77777777" w:rsidR="006F28E0" w:rsidRPr="009B731A" w:rsidRDefault="006F28E0" w:rsidP="000567D3">
            <w:pPr>
              <w:spacing w:before="60" w:after="60"/>
            </w:pPr>
          </w:p>
        </w:tc>
      </w:tr>
      <w:tr w:rsidR="006F28E0" w:rsidRPr="009B731A" w14:paraId="32DE239A" w14:textId="77777777" w:rsidTr="00A5115C">
        <w:tc>
          <w:tcPr>
            <w:tcW w:w="3397" w:type="dxa"/>
          </w:tcPr>
          <w:p w14:paraId="54899031" w14:textId="77777777" w:rsidR="006F28E0" w:rsidRPr="009B731A" w:rsidRDefault="006F28E0" w:rsidP="000567D3">
            <w:r w:rsidRPr="009B731A">
              <w:t>Kohtumaja</w:t>
            </w:r>
          </w:p>
        </w:tc>
        <w:tc>
          <w:tcPr>
            <w:tcW w:w="5812" w:type="dxa"/>
          </w:tcPr>
          <w:p w14:paraId="3C6D92CD" w14:textId="77777777" w:rsidR="006F28E0" w:rsidRPr="009B731A" w:rsidRDefault="006F28E0" w:rsidP="000567D3">
            <w:pPr>
              <w:spacing w:before="60" w:after="60"/>
            </w:pPr>
          </w:p>
        </w:tc>
      </w:tr>
      <w:tr w:rsidR="006F28E0" w:rsidRPr="009B731A" w14:paraId="2F9DD4A2" w14:textId="77777777" w:rsidTr="00A5115C">
        <w:tc>
          <w:tcPr>
            <w:tcW w:w="3397" w:type="dxa"/>
          </w:tcPr>
          <w:p w14:paraId="0F08A23D" w14:textId="77777777" w:rsidR="006F28E0" w:rsidRPr="009B731A" w:rsidRDefault="006F28E0" w:rsidP="000567D3">
            <w:r w:rsidRPr="009B731A">
              <w:t>Valdkond (märkida ristiga üks või mitu)</w:t>
            </w:r>
          </w:p>
        </w:tc>
        <w:tc>
          <w:tcPr>
            <w:tcW w:w="5812" w:type="dxa"/>
          </w:tcPr>
          <w:p w14:paraId="2A47CEAE" w14:textId="77777777" w:rsidR="006F28E0" w:rsidRPr="009B731A" w:rsidRDefault="006F28E0" w:rsidP="006722CC">
            <w:pPr>
              <w:pStyle w:val="Loendilik"/>
              <w:numPr>
                <w:ilvl w:val="0"/>
                <w:numId w:val="1"/>
              </w:numPr>
              <w:spacing w:before="60" w:after="60"/>
            </w:pPr>
            <w:r w:rsidRPr="009B731A">
              <w:t>Haldus</w:t>
            </w:r>
          </w:p>
          <w:p w14:paraId="646E5021" w14:textId="77777777" w:rsidR="006F28E0" w:rsidRPr="009B731A" w:rsidRDefault="006F28E0" w:rsidP="006722CC">
            <w:pPr>
              <w:pStyle w:val="Loendilik"/>
              <w:numPr>
                <w:ilvl w:val="0"/>
                <w:numId w:val="1"/>
              </w:numPr>
              <w:spacing w:before="60" w:after="60"/>
            </w:pPr>
            <w:r w:rsidRPr="009B731A">
              <w:t>Süütegu</w:t>
            </w:r>
          </w:p>
          <w:p w14:paraId="5944C916" w14:textId="0F0099F0" w:rsidR="006F28E0" w:rsidRPr="009B731A" w:rsidRDefault="006F28E0" w:rsidP="006722CC">
            <w:pPr>
              <w:pStyle w:val="Loendilik"/>
              <w:numPr>
                <w:ilvl w:val="0"/>
                <w:numId w:val="1"/>
              </w:numPr>
              <w:spacing w:before="60" w:after="60"/>
            </w:pPr>
            <w:r w:rsidRPr="009B731A">
              <w:t>Tsiviil</w:t>
            </w:r>
          </w:p>
        </w:tc>
      </w:tr>
      <w:tr w:rsidR="006F28E0" w:rsidRPr="009B731A" w14:paraId="5DEAC182" w14:textId="77777777" w:rsidTr="00A5115C">
        <w:tc>
          <w:tcPr>
            <w:tcW w:w="3397" w:type="dxa"/>
          </w:tcPr>
          <w:p w14:paraId="54F31B40" w14:textId="77777777" w:rsidR="006F28E0" w:rsidRPr="009B731A" w:rsidRDefault="006F28E0" w:rsidP="000567D3">
            <w:r w:rsidRPr="009B731A">
              <w:t>Spetsialiseerumine</w:t>
            </w:r>
          </w:p>
        </w:tc>
        <w:tc>
          <w:tcPr>
            <w:tcW w:w="5812" w:type="dxa"/>
          </w:tcPr>
          <w:p w14:paraId="0D693C45" w14:textId="77777777" w:rsidR="006F28E0" w:rsidRPr="009B731A" w:rsidRDefault="006F28E0" w:rsidP="000567D3">
            <w:pPr>
              <w:spacing w:before="60" w:after="60"/>
            </w:pPr>
          </w:p>
        </w:tc>
      </w:tr>
      <w:tr w:rsidR="006F28E0" w:rsidRPr="009B731A" w14:paraId="19FDB29E" w14:textId="77777777" w:rsidTr="00A5115C">
        <w:tc>
          <w:tcPr>
            <w:tcW w:w="3397" w:type="dxa"/>
          </w:tcPr>
          <w:p w14:paraId="120E79B6" w14:textId="77777777" w:rsidR="006F28E0" w:rsidRPr="009B731A" w:rsidRDefault="006F28E0" w:rsidP="000567D3">
            <w:commentRangeStart w:id="1"/>
            <w:r w:rsidRPr="009B731A">
              <w:t>Mentorkohtuniku ees- ja perekonnanimi</w:t>
            </w:r>
            <w:commentRangeEnd w:id="1"/>
            <w:r w:rsidRPr="009B731A">
              <w:rPr>
                <w:rStyle w:val="Kommentaariviide"/>
              </w:rPr>
              <w:commentReference w:id="1"/>
            </w:r>
          </w:p>
        </w:tc>
        <w:tc>
          <w:tcPr>
            <w:tcW w:w="5812" w:type="dxa"/>
          </w:tcPr>
          <w:p w14:paraId="505FFAA8" w14:textId="77777777" w:rsidR="006F28E0" w:rsidRPr="009B731A" w:rsidRDefault="006F28E0" w:rsidP="000567D3">
            <w:pPr>
              <w:spacing w:before="60" w:after="60"/>
            </w:pPr>
          </w:p>
        </w:tc>
      </w:tr>
      <w:tr w:rsidR="004C431B" w:rsidRPr="009B731A" w14:paraId="0654A15E" w14:textId="77777777" w:rsidTr="00A5115C">
        <w:tc>
          <w:tcPr>
            <w:tcW w:w="3397" w:type="dxa"/>
          </w:tcPr>
          <w:p w14:paraId="64F3C784" w14:textId="7FF130CD" w:rsidR="004C431B" w:rsidRPr="009B731A" w:rsidRDefault="004C431B" w:rsidP="000567D3">
            <w:commentRangeStart w:id="2"/>
            <w:r w:rsidRPr="009B731A">
              <w:t>Kohtunikutööst eemalviibimi</w:t>
            </w:r>
            <w:r w:rsidR="00A5115C" w:rsidRPr="009B731A">
              <w:t>ne (ajavahemik, põhjus)</w:t>
            </w:r>
            <w:commentRangeEnd w:id="2"/>
            <w:r w:rsidR="005306C2" w:rsidRPr="009B731A">
              <w:rPr>
                <w:rStyle w:val="Kommentaariviide"/>
              </w:rPr>
              <w:commentReference w:id="2"/>
            </w:r>
          </w:p>
        </w:tc>
        <w:tc>
          <w:tcPr>
            <w:tcW w:w="5812" w:type="dxa"/>
          </w:tcPr>
          <w:p w14:paraId="7739FABA" w14:textId="77777777" w:rsidR="004C431B" w:rsidRPr="009B731A" w:rsidRDefault="004C431B" w:rsidP="000567D3">
            <w:pPr>
              <w:spacing w:before="60" w:after="60"/>
            </w:pPr>
          </w:p>
        </w:tc>
      </w:tr>
    </w:tbl>
    <w:p w14:paraId="34BA1537" w14:textId="77777777" w:rsidR="006722CC" w:rsidRPr="009B731A" w:rsidRDefault="006722CC" w:rsidP="006722CC"/>
    <w:p w14:paraId="61CCB333" w14:textId="5C6287EA" w:rsidR="006722CC" w:rsidRPr="009B731A" w:rsidRDefault="00A60E60" w:rsidP="006722CC">
      <w:pPr>
        <w:pStyle w:val="Pealkiri2"/>
        <w:jc w:val="left"/>
        <w:rPr>
          <w:b w:val="0"/>
          <w:bCs/>
          <w:color w:val="4472C4" w:themeColor="accent1"/>
          <w:sz w:val="28"/>
          <w:szCs w:val="22"/>
        </w:rPr>
      </w:pPr>
      <w:r w:rsidRPr="009B731A">
        <w:rPr>
          <w:b w:val="0"/>
          <w:bCs/>
          <w:color w:val="4472C4" w:themeColor="accent1"/>
          <w:sz w:val="28"/>
          <w:szCs w:val="22"/>
        </w:rPr>
        <w:t xml:space="preserve">I </w:t>
      </w:r>
      <w:r w:rsidR="006722CC" w:rsidRPr="009B731A">
        <w:rPr>
          <w:b w:val="0"/>
          <w:bCs/>
          <w:color w:val="4472C4" w:themeColor="accent1"/>
          <w:sz w:val="28"/>
          <w:szCs w:val="22"/>
        </w:rPr>
        <w:t xml:space="preserve">Alustava kohtuniku </w:t>
      </w:r>
      <w:r w:rsidR="00A30907" w:rsidRPr="009B731A">
        <w:rPr>
          <w:b w:val="0"/>
          <w:bCs/>
          <w:color w:val="4472C4" w:themeColor="accent1"/>
          <w:sz w:val="28"/>
          <w:szCs w:val="22"/>
        </w:rPr>
        <w:t>ootused, eesmärgid ja</w:t>
      </w:r>
      <w:r w:rsidR="006722CC" w:rsidRPr="009B731A">
        <w:rPr>
          <w:b w:val="0"/>
          <w:bCs/>
          <w:color w:val="4472C4" w:themeColor="accent1"/>
          <w:sz w:val="28"/>
          <w:szCs w:val="22"/>
        </w:rPr>
        <w:t xml:space="preserve"> kokkulepped</w:t>
      </w:r>
      <w:r w:rsidR="00A30907" w:rsidRPr="009B731A">
        <w:rPr>
          <w:b w:val="0"/>
          <w:bCs/>
          <w:color w:val="4472C4" w:themeColor="accent1"/>
          <w:sz w:val="28"/>
          <w:szCs w:val="22"/>
        </w:rPr>
        <w:t xml:space="preserve"> </w:t>
      </w:r>
      <w:r w:rsidR="00E17419" w:rsidRPr="009B731A">
        <w:rPr>
          <w:b w:val="0"/>
          <w:bCs/>
          <w:color w:val="4472C4" w:themeColor="accent1"/>
          <w:sz w:val="28"/>
          <w:szCs w:val="22"/>
        </w:rPr>
        <w:t>mentoriga</w:t>
      </w:r>
    </w:p>
    <w:p w14:paraId="53D1EFF8" w14:textId="04BBC198" w:rsidR="00A60E60" w:rsidRPr="009B731A" w:rsidRDefault="00CB5871" w:rsidP="006722CC">
      <w:pPr>
        <w:rPr>
          <w:i/>
          <w:iCs/>
          <w:sz w:val="20"/>
          <w:szCs w:val="20"/>
        </w:rPr>
      </w:pPr>
      <w:r w:rsidRPr="009B731A">
        <w:rPr>
          <w:i/>
          <w:iCs/>
          <w:sz w:val="20"/>
          <w:szCs w:val="20"/>
        </w:rPr>
        <w:t xml:space="preserve">Sõnastatud ootused, eesmärgid ja kokkulepped aitavad nii alustaval kohtunikul kui mentoril hoida </w:t>
      </w:r>
      <w:r w:rsidR="00144134" w:rsidRPr="009B731A">
        <w:rPr>
          <w:i/>
          <w:iCs/>
          <w:sz w:val="20"/>
          <w:szCs w:val="20"/>
        </w:rPr>
        <w:t xml:space="preserve">mentorlusprotsessi jooksul </w:t>
      </w:r>
      <w:r w:rsidRPr="009B731A">
        <w:rPr>
          <w:i/>
          <w:iCs/>
          <w:sz w:val="20"/>
          <w:szCs w:val="20"/>
        </w:rPr>
        <w:t>fookust</w:t>
      </w:r>
      <w:r w:rsidR="00144134" w:rsidRPr="009B731A">
        <w:rPr>
          <w:i/>
          <w:iCs/>
          <w:sz w:val="20"/>
          <w:szCs w:val="20"/>
        </w:rPr>
        <w:t xml:space="preserve"> ning on omavahelise toimiva koostöö eelduseks.</w:t>
      </w:r>
      <w:r w:rsidRPr="009B731A">
        <w:rPr>
          <w:i/>
          <w:iCs/>
          <w:sz w:val="20"/>
          <w:szCs w:val="20"/>
        </w:rPr>
        <w:t xml:space="preserve"> </w:t>
      </w:r>
      <w:r w:rsidR="00A60E60" w:rsidRPr="009B731A">
        <w:rPr>
          <w:i/>
          <w:iCs/>
          <w:sz w:val="20"/>
          <w:szCs w:val="20"/>
        </w:rPr>
        <w:t xml:space="preserve">See osa täidetakse ja arutatakse omavahel läbi esimesel võimalusel pärast alustava kohtuniku ametisse asumist. </w:t>
      </w:r>
    </w:p>
    <w:p w14:paraId="6E1FACEA" w14:textId="77777777" w:rsidR="00CB5871" w:rsidRPr="009B731A" w:rsidRDefault="00CB5871" w:rsidP="006722CC">
      <w:pPr>
        <w:rPr>
          <w:i/>
          <w:iCs/>
        </w:rPr>
      </w:pPr>
    </w:p>
    <w:p w14:paraId="7411ADF4" w14:textId="50C3EDC5" w:rsidR="006722CC" w:rsidRPr="009B731A" w:rsidRDefault="47E6EB1E" w:rsidP="00212049">
      <w:pPr>
        <w:pStyle w:val="Kehatekst2"/>
        <w:numPr>
          <w:ilvl w:val="0"/>
          <w:numId w:val="3"/>
        </w:numPr>
        <w:rPr>
          <w:rFonts w:ascii="Times New Roman" w:hAnsi="Times New Roman"/>
          <w:sz w:val="24"/>
          <w:szCs w:val="24"/>
        </w:rPr>
      </w:pPr>
      <w:r w:rsidRPr="009B731A">
        <w:rPr>
          <w:rFonts w:ascii="Times New Roman" w:hAnsi="Times New Roman"/>
          <w:sz w:val="24"/>
          <w:szCs w:val="24"/>
        </w:rPr>
        <w:t>Alustava kohtuniku ootused mentorile (</w:t>
      </w:r>
      <w:bookmarkStart w:id="3" w:name="_Hlk129169056"/>
      <w:r w:rsidRPr="009B731A">
        <w:rPr>
          <w:rFonts w:ascii="Times New Roman" w:hAnsi="Times New Roman"/>
          <w:i/>
          <w:iCs/>
          <w:sz w:val="24"/>
          <w:szCs w:val="24"/>
        </w:rPr>
        <w:t>täidab alustav kohtunik</w:t>
      </w:r>
      <w:bookmarkEnd w:id="3"/>
      <w:r w:rsidRPr="009B731A">
        <w:rPr>
          <w:rFonts w:ascii="Times New Roman" w:hAnsi="Times New Roman"/>
          <w:sz w:val="24"/>
          <w:szCs w:val="24"/>
        </w:rPr>
        <w:t xml:space="preserve">):  </w:t>
      </w:r>
    </w:p>
    <w:p w14:paraId="654B687E" w14:textId="77777777" w:rsidR="006722CC" w:rsidRPr="009B731A" w:rsidRDefault="006722CC" w:rsidP="00D161C3">
      <w:pPr>
        <w:tabs>
          <w:tab w:val="left" w:leader="dot" w:pos="9356"/>
        </w:tabs>
        <w:spacing w:line="360" w:lineRule="auto"/>
        <w:ind w:left="426"/>
      </w:pPr>
      <w:r w:rsidRPr="009B731A">
        <w:tab/>
      </w:r>
    </w:p>
    <w:p w14:paraId="65518AAA" w14:textId="623D12BB" w:rsidR="00545DA7" w:rsidRPr="009B731A" w:rsidRDefault="00545DA7" w:rsidP="00545DA7">
      <w:pPr>
        <w:tabs>
          <w:tab w:val="left" w:leader="dot" w:pos="9356"/>
        </w:tabs>
        <w:spacing w:line="360" w:lineRule="auto"/>
        <w:ind w:left="426"/>
      </w:pPr>
      <w:r w:rsidRPr="009B731A">
        <w:tab/>
      </w:r>
    </w:p>
    <w:p w14:paraId="105D5FCB" w14:textId="076B1056" w:rsidR="0052490B" w:rsidRPr="009B731A" w:rsidRDefault="0052490B" w:rsidP="00545DA7">
      <w:pPr>
        <w:pStyle w:val="Loendilik"/>
        <w:numPr>
          <w:ilvl w:val="0"/>
          <w:numId w:val="3"/>
        </w:numPr>
        <w:tabs>
          <w:tab w:val="left" w:leader="dot" w:pos="9356"/>
        </w:tabs>
        <w:ind w:left="357" w:hanging="357"/>
      </w:pPr>
      <w:commentRangeStart w:id="4"/>
      <w:r w:rsidRPr="009B731A">
        <w:t>Mentori ootused alustavale kohtunikule</w:t>
      </w:r>
      <w:commentRangeEnd w:id="4"/>
      <w:r w:rsidR="006F28E0" w:rsidRPr="009B731A">
        <w:rPr>
          <w:rStyle w:val="Kommentaariviide"/>
        </w:rPr>
        <w:commentReference w:id="4"/>
      </w:r>
      <w:r w:rsidR="00A60E60" w:rsidRPr="009B731A">
        <w:t xml:space="preserve"> (</w:t>
      </w:r>
      <w:r w:rsidR="00727C47" w:rsidRPr="009B731A">
        <w:rPr>
          <w:i/>
          <w:iCs/>
        </w:rPr>
        <w:t>nt suhtlemisviis, ootamatud olukorrad, tagasiside andmine mentorile jms</w:t>
      </w:r>
      <w:r w:rsidR="00727C47" w:rsidRPr="009B731A">
        <w:t xml:space="preserve">) </w:t>
      </w:r>
      <w:r w:rsidR="00727C47" w:rsidRPr="009B731A">
        <w:rPr>
          <w:i/>
          <w:iCs/>
        </w:rPr>
        <w:t>(</w:t>
      </w:r>
      <w:r w:rsidR="00A60E60" w:rsidRPr="009B731A">
        <w:rPr>
          <w:i/>
          <w:iCs/>
        </w:rPr>
        <w:t>täidab mentor</w:t>
      </w:r>
      <w:r w:rsidR="00A60E60" w:rsidRPr="009B731A">
        <w:t>)</w:t>
      </w:r>
      <w:r w:rsidRPr="009B731A">
        <w:t xml:space="preserve">: </w:t>
      </w:r>
    </w:p>
    <w:p w14:paraId="5BD6FCF5" w14:textId="77777777" w:rsidR="0052490B" w:rsidRPr="009B731A" w:rsidRDefault="0052490B" w:rsidP="0052490B">
      <w:pPr>
        <w:tabs>
          <w:tab w:val="left" w:leader="dot" w:pos="9356"/>
        </w:tabs>
        <w:spacing w:line="360" w:lineRule="auto"/>
        <w:ind w:left="426"/>
      </w:pPr>
      <w:r w:rsidRPr="009B731A">
        <w:tab/>
      </w:r>
    </w:p>
    <w:p w14:paraId="4254226E" w14:textId="6568F3CB" w:rsidR="0052490B" w:rsidRPr="009B731A" w:rsidRDefault="0052490B" w:rsidP="0052490B">
      <w:pPr>
        <w:tabs>
          <w:tab w:val="left" w:leader="dot" w:pos="9356"/>
        </w:tabs>
        <w:spacing w:line="360" w:lineRule="auto"/>
        <w:ind w:left="426"/>
      </w:pPr>
      <w:r w:rsidRPr="009B731A">
        <w:tab/>
      </w:r>
    </w:p>
    <w:p w14:paraId="7D097469" w14:textId="04C00D83" w:rsidR="00A2706C" w:rsidRPr="009B731A" w:rsidRDefault="47E6EB1E" w:rsidP="00212049">
      <w:pPr>
        <w:pStyle w:val="Loendilik"/>
        <w:numPr>
          <w:ilvl w:val="0"/>
          <w:numId w:val="3"/>
        </w:numPr>
        <w:tabs>
          <w:tab w:val="left" w:leader="dot" w:pos="9356"/>
        </w:tabs>
        <w:spacing w:line="360" w:lineRule="auto"/>
      </w:pPr>
      <w:bookmarkStart w:id="5" w:name="_Hlk136796898"/>
      <w:r w:rsidRPr="009B731A">
        <w:t xml:space="preserve">Alustava kohtuniku </w:t>
      </w:r>
      <w:r w:rsidR="002A4DED" w:rsidRPr="009B731A">
        <w:t xml:space="preserve">(pigem kvalitatiivset edasiminekut </w:t>
      </w:r>
      <w:r w:rsidR="00B95047" w:rsidRPr="009B731A">
        <w:t>näitavad</w:t>
      </w:r>
      <w:r w:rsidR="002A4DED" w:rsidRPr="009B731A">
        <w:t xml:space="preserve">) </w:t>
      </w:r>
      <w:r w:rsidRPr="009B731A">
        <w:t xml:space="preserve">tööalased ja enesearengu eesmärgid </w:t>
      </w:r>
      <w:bookmarkEnd w:id="5"/>
      <w:r w:rsidR="002A4DED" w:rsidRPr="009B731A">
        <w:rPr>
          <w:i/>
          <w:iCs/>
        </w:rPr>
        <w:t>(</w:t>
      </w:r>
      <w:r w:rsidRPr="009B731A">
        <w:rPr>
          <w:i/>
          <w:iCs/>
        </w:rPr>
        <w:t>täidab alustav kohtunik</w:t>
      </w:r>
      <w:r w:rsidRPr="009B731A">
        <w:t>):</w:t>
      </w:r>
    </w:p>
    <w:p w14:paraId="40DE0B33" w14:textId="77777777" w:rsidR="00A2706C" w:rsidRPr="009B731A" w:rsidRDefault="00A2706C" w:rsidP="00A2706C">
      <w:pPr>
        <w:tabs>
          <w:tab w:val="left" w:leader="dot" w:pos="9356"/>
        </w:tabs>
        <w:spacing w:line="360" w:lineRule="auto"/>
        <w:ind w:left="426"/>
      </w:pPr>
      <w:r w:rsidRPr="009B731A">
        <w:tab/>
      </w:r>
    </w:p>
    <w:p w14:paraId="043400AC" w14:textId="12C2EF39" w:rsidR="0052490B" w:rsidRPr="009B731A" w:rsidRDefault="00A2706C" w:rsidP="0052490B">
      <w:pPr>
        <w:tabs>
          <w:tab w:val="left" w:leader="dot" w:pos="9356"/>
        </w:tabs>
        <w:spacing w:line="360" w:lineRule="auto"/>
        <w:ind w:left="426"/>
      </w:pPr>
      <w:r w:rsidRPr="009B731A">
        <w:tab/>
      </w:r>
    </w:p>
    <w:p w14:paraId="78AA9FB4" w14:textId="1790A781" w:rsidR="00A2706C" w:rsidRPr="009B731A" w:rsidRDefault="00A2706C" w:rsidP="00545DA7">
      <w:pPr>
        <w:pStyle w:val="Loendilik"/>
        <w:numPr>
          <w:ilvl w:val="0"/>
          <w:numId w:val="3"/>
        </w:numPr>
        <w:tabs>
          <w:tab w:val="left" w:leader="dot" w:pos="9356"/>
        </w:tabs>
        <w:ind w:left="357" w:hanging="357"/>
        <w:rPr>
          <w:i/>
          <w:iCs/>
        </w:rPr>
      </w:pPr>
      <w:r w:rsidRPr="009B731A">
        <w:t>Alustava kohtuniku ja mentori omavahelised juhendamise kokkulepped (</w:t>
      </w:r>
      <w:r w:rsidRPr="009B731A">
        <w:rPr>
          <w:i/>
          <w:iCs/>
        </w:rPr>
        <w:t>nt kohtumiste regulaarsus, ühenduse võtmise</w:t>
      </w:r>
      <w:r w:rsidR="00727C47" w:rsidRPr="009B731A">
        <w:rPr>
          <w:i/>
          <w:iCs/>
        </w:rPr>
        <w:t xml:space="preserve"> kanal</w:t>
      </w:r>
      <w:r w:rsidRPr="009B731A">
        <w:rPr>
          <w:i/>
          <w:iCs/>
        </w:rPr>
        <w:t>, tagasiside andmise viis jms</w:t>
      </w:r>
      <w:r w:rsidRPr="009B731A">
        <w:t>)</w:t>
      </w:r>
      <w:r w:rsidR="00A60E60" w:rsidRPr="009B731A">
        <w:t xml:space="preserve"> (</w:t>
      </w:r>
      <w:r w:rsidR="00A60E60" w:rsidRPr="009B731A">
        <w:rPr>
          <w:i/>
          <w:iCs/>
        </w:rPr>
        <w:t>täidab mentor</w:t>
      </w:r>
      <w:r w:rsidR="00A60E60" w:rsidRPr="009B731A">
        <w:t>)</w:t>
      </w:r>
      <w:r w:rsidRPr="009B731A">
        <w:rPr>
          <w:i/>
          <w:iCs/>
        </w:rPr>
        <w:t>:</w:t>
      </w:r>
    </w:p>
    <w:p w14:paraId="44BDB088" w14:textId="77777777" w:rsidR="00A2706C" w:rsidRPr="009B731A" w:rsidRDefault="00A2706C" w:rsidP="00A2706C">
      <w:pPr>
        <w:tabs>
          <w:tab w:val="left" w:leader="dot" w:pos="9356"/>
        </w:tabs>
        <w:spacing w:line="360" w:lineRule="auto"/>
        <w:ind w:left="426"/>
      </w:pPr>
      <w:r w:rsidRPr="009B731A">
        <w:tab/>
      </w:r>
    </w:p>
    <w:p w14:paraId="3C2A19DD" w14:textId="77777777" w:rsidR="00A2706C" w:rsidRPr="009B731A" w:rsidRDefault="00A2706C" w:rsidP="00A2706C">
      <w:pPr>
        <w:tabs>
          <w:tab w:val="left" w:leader="dot" w:pos="9356"/>
        </w:tabs>
        <w:spacing w:line="360" w:lineRule="auto"/>
        <w:ind w:left="426"/>
      </w:pPr>
      <w:r w:rsidRPr="009B731A">
        <w:tab/>
      </w:r>
    </w:p>
    <w:p w14:paraId="05FD4C63" w14:textId="4F778408" w:rsidR="00BD661E" w:rsidRPr="009B731A" w:rsidRDefault="00A60E60" w:rsidP="00BD661E">
      <w:pPr>
        <w:pStyle w:val="Pealkiri2"/>
        <w:jc w:val="left"/>
        <w:rPr>
          <w:b w:val="0"/>
          <w:bCs/>
          <w:color w:val="4472C4" w:themeColor="accent1"/>
          <w:sz w:val="28"/>
          <w:szCs w:val="22"/>
        </w:rPr>
      </w:pPr>
      <w:r w:rsidRPr="009B731A">
        <w:rPr>
          <w:b w:val="0"/>
          <w:bCs/>
          <w:color w:val="4472C4" w:themeColor="accent1"/>
          <w:sz w:val="28"/>
          <w:szCs w:val="22"/>
        </w:rPr>
        <w:lastRenderedPageBreak/>
        <w:t xml:space="preserve">II </w:t>
      </w:r>
      <w:commentRangeStart w:id="6"/>
      <w:r w:rsidR="00BD661E" w:rsidRPr="009B731A">
        <w:rPr>
          <w:b w:val="0"/>
          <w:bCs/>
          <w:color w:val="4472C4" w:themeColor="accent1"/>
          <w:sz w:val="28"/>
          <w:szCs w:val="22"/>
        </w:rPr>
        <w:t>Täiendusõpe</w:t>
      </w:r>
      <w:commentRangeEnd w:id="6"/>
      <w:r w:rsidR="00BD661E" w:rsidRPr="009B731A">
        <w:rPr>
          <w:rStyle w:val="Kommentaariviide"/>
          <w:b w:val="0"/>
          <w:lang w:eastAsia="et-EE"/>
        </w:rPr>
        <w:commentReference w:id="6"/>
      </w:r>
    </w:p>
    <w:p w14:paraId="61682A46" w14:textId="3C0B4A34" w:rsidR="00BD661E" w:rsidRPr="009B731A" w:rsidRDefault="00F96136" w:rsidP="00F96136">
      <w:pPr>
        <w:rPr>
          <w:i/>
          <w:iCs/>
          <w:sz w:val="20"/>
          <w:szCs w:val="20"/>
        </w:rPr>
      </w:pPr>
      <w:r w:rsidRPr="009B731A">
        <w:rPr>
          <w:i/>
          <w:iCs/>
          <w:sz w:val="20"/>
          <w:szCs w:val="20"/>
        </w:rPr>
        <w:t>Ülevaade täiendusõppest selle vormides (koolitus, ümarlaud, vaatlus</w:t>
      </w:r>
      <w:r w:rsidR="00727C47" w:rsidRPr="009B731A">
        <w:rPr>
          <w:i/>
          <w:iCs/>
          <w:sz w:val="20"/>
          <w:szCs w:val="20"/>
        </w:rPr>
        <w:t>, erialase kirjandusega tutvumine</w:t>
      </w:r>
      <w:r w:rsidRPr="009B731A">
        <w:rPr>
          <w:i/>
          <w:iCs/>
          <w:sz w:val="20"/>
          <w:szCs w:val="20"/>
        </w:rPr>
        <w:t xml:space="preserve"> jm) ning analüüs omandatud teadmiste ja oskuste kasulikkusest ning rakendamis</w:t>
      </w:r>
      <w:r w:rsidR="0002628A" w:rsidRPr="009B731A">
        <w:rPr>
          <w:i/>
          <w:iCs/>
          <w:sz w:val="20"/>
          <w:szCs w:val="20"/>
        </w:rPr>
        <w:t>e</w:t>
      </w:r>
      <w:r w:rsidRPr="009B731A">
        <w:rPr>
          <w:i/>
          <w:iCs/>
          <w:sz w:val="20"/>
          <w:szCs w:val="20"/>
        </w:rPr>
        <w:t xml:space="preserve">st annab </w:t>
      </w:r>
      <w:r w:rsidR="0002628A" w:rsidRPr="009B731A">
        <w:rPr>
          <w:i/>
          <w:iCs/>
          <w:sz w:val="20"/>
          <w:szCs w:val="20"/>
        </w:rPr>
        <w:t>teavet</w:t>
      </w:r>
      <w:r w:rsidRPr="009B731A">
        <w:rPr>
          <w:i/>
          <w:iCs/>
          <w:sz w:val="20"/>
          <w:szCs w:val="20"/>
        </w:rPr>
        <w:t xml:space="preserve"> alustava kohtuniku tugevustest ja arenguvajadustest. Info on oluliseks sisendiks ka kohtu esimehele ja koolitusnõukogule edasiste professionaalset arengut toetavate tegevuste väljatöötamisel ja arendamisel.</w:t>
      </w:r>
      <w:r w:rsidR="00A60E60" w:rsidRPr="009B731A">
        <w:rPr>
          <w:i/>
          <w:iCs/>
          <w:sz w:val="20"/>
          <w:szCs w:val="20"/>
        </w:rPr>
        <w:t xml:space="preserve"> Täidab alustav kohtunik</w:t>
      </w:r>
      <w:r w:rsidR="0002628A" w:rsidRPr="009B731A">
        <w:rPr>
          <w:i/>
          <w:iCs/>
          <w:sz w:val="20"/>
          <w:szCs w:val="20"/>
        </w:rPr>
        <w:t xml:space="preserve"> enne ajakavas kokku lepitud kohtumist.</w:t>
      </w:r>
    </w:p>
    <w:p w14:paraId="240CA816" w14:textId="77777777" w:rsidR="00F96136" w:rsidRPr="009B731A" w:rsidRDefault="00F96136" w:rsidP="00F96136">
      <w:pPr>
        <w:rPr>
          <w:i/>
          <w:iCs/>
        </w:rPr>
      </w:pPr>
    </w:p>
    <w:tbl>
      <w:tblPr>
        <w:tblStyle w:val="Kontuurtabel"/>
        <w:tblW w:w="0" w:type="auto"/>
        <w:tblLook w:val="04A0" w:firstRow="1" w:lastRow="0" w:firstColumn="1" w:lastColumn="0" w:noHBand="0" w:noVBand="1"/>
      </w:tblPr>
      <w:tblGrid>
        <w:gridCol w:w="1807"/>
        <w:gridCol w:w="1331"/>
        <w:gridCol w:w="2332"/>
        <w:gridCol w:w="3592"/>
      </w:tblGrid>
      <w:tr w:rsidR="00BD661E" w:rsidRPr="009B731A" w14:paraId="060A71F8" w14:textId="77777777" w:rsidTr="00780EF0">
        <w:tc>
          <w:tcPr>
            <w:tcW w:w="1488" w:type="dxa"/>
          </w:tcPr>
          <w:p w14:paraId="742A9961" w14:textId="091D0E83" w:rsidR="00BD661E" w:rsidRPr="009B731A" w:rsidRDefault="00BD661E" w:rsidP="00395C56">
            <w:commentRangeStart w:id="7"/>
            <w:r w:rsidRPr="009B731A">
              <w:t>Täiendusõpe</w:t>
            </w:r>
            <w:commentRangeEnd w:id="7"/>
            <w:r w:rsidR="00727C47" w:rsidRPr="009B731A">
              <w:rPr>
                <w:rStyle w:val="Kommentaariviide"/>
              </w:rPr>
              <w:commentReference w:id="7"/>
            </w:r>
          </w:p>
        </w:tc>
        <w:tc>
          <w:tcPr>
            <w:tcW w:w="1342" w:type="dxa"/>
          </w:tcPr>
          <w:p w14:paraId="214B0D95" w14:textId="77777777" w:rsidR="00BD661E" w:rsidRPr="009B731A" w:rsidRDefault="00BD661E" w:rsidP="00395C56">
            <w:r w:rsidRPr="009B731A">
              <w:t>Osalemise aeg</w:t>
            </w:r>
          </w:p>
        </w:tc>
        <w:tc>
          <w:tcPr>
            <w:tcW w:w="2410" w:type="dxa"/>
          </w:tcPr>
          <w:p w14:paraId="5754E3F8" w14:textId="397816D1" w:rsidR="00BD661E" w:rsidRPr="009B731A" w:rsidRDefault="00BD661E" w:rsidP="00395C56">
            <w:pPr>
              <w:rPr>
                <w:i/>
                <w:iCs/>
              </w:rPr>
            </w:pPr>
            <w:r w:rsidRPr="009B731A">
              <w:t>Hinnang kasulikkusele</w:t>
            </w:r>
            <w:r w:rsidR="00545DA7" w:rsidRPr="009B731A">
              <w:t xml:space="preserve"> </w:t>
            </w:r>
            <w:r w:rsidR="00545DA7" w:rsidRPr="009B731A">
              <w:rPr>
                <w:sz w:val="20"/>
                <w:szCs w:val="20"/>
              </w:rPr>
              <w:t>(</w:t>
            </w:r>
            <w:r w:rsidR="00545DA7" w:rsidRPr="009B731A">
              <w:rPr>
                <w:i/>
                <w:iCs/>
                <w:sz w:val="20"/>
                <w:szCs w:val="20"/>
              </w:rPr>
              <w:t>skaala: väga kasulik-mõnevõrra kasulik-vähesel määral kasulik</w:t>
            </w:r>
            <w:r w:rsidR="00545DA7" w:rsidRPr="009B731A">
              <w:rPr>
                <w:sz w:val="20"/>
                <w:szCs w:val="20"/>
              </w:rPr>
              <w:t>)</w:t>
            </w:r>
          </w:p>
        </w:tc>
        <w:tc>
          <w:tcPr>
            <w:tcW w:w="3822" w:type="dxa"/>
          </w:tcPr>
          <w:p w14:paraId="6EBA8EF0" w14:textId="6ADD3BA0" w:rsidR="00BD661E" w:rsidRPr="009B731A" w:rsidRDefault="00BD661E" w:rsidP="00395C56">
            <w:r w:rsidRPr="009B731A">
              <w:t xml:space="preserve">Kuidas olen saadud teadmisi </w:t>
            </w:r>
            <w:r w:rsidR="00545DA7" w:rsidRPr="009B731A">
              <w:t xml:space="preserve">oma töös kasutanud </w:t>
            </w:r>
            <w:r w:rsidR="00545DA7" w:rsidRPr="009B731A">
              <w:rPr>
                <w:sz w:val="20"/>
                <w:szCs w:val="20"/>
              </w:rPr>
              <w:t>(</w:t>
            </w:r>
            <w:r w:rsidR="00545DA7" w:rsidRPr="009B731A">
              <w:rPr>
                <w:i/>
                <w:iCs/>
                <w:sz w:val="20"/>
                <w:szCs w:val="20"/>
              </w:rPr>
              <w:t>kui on, siis konkreetsed näited</w:t>
            </w:r>
            <w:r w:rsidR="00545DA7" w:rsidRPr="009B731A">
              <w:rPr>
                <w:sz w:val="20"/>
                <w:szCs w:val="20"/>
              </w:rPr>
              <w:t>)</w:t>
            </w:r>
            <w:r w:rsidRPr="009B731A">
              <w:t>?</w:t>
            </w:r>
          </w:p>
        </w:tc>
      </w:tr>
      <w:tr w:rsidR="00BD661E" w:rsidRPr="009B731A" w14:paraId="375B7A32" w14:textId="77777777" w:rsidTr="00780EF0">
        <w:tc>
          <w:tcPr>
            <w:tcW w:w="1488" w:type="dxa"/>
          </w:tcPr>
          <w:p w14:paraId="59C2F668" w14:textId="479CED57" w:rsidR="00BD661E" w:rsidRPr="009B731A" w:rsidRDefault="00BD661E" w:rsidP="00395C56">
            <w:pPr>
              <w:rPr>
                <w:i/>
                <w:iCs/>
              </w:rPr>
            </w:pPr>
            <w:r w:rsidRPr="009B731A">
              <w:rPr>
                <w:i/>
                <w:iCs/>
              </w:rPr>
              <w:t>Koolitus</w:t>
            </w:r>
          </w:p>
        </w:tc>
        <w:tc>
          <w:tcPr>
            <w:tcW w:w="1342" w:type="dxa"/>
          </w:tcPr>
          <w:p w14:paraId="2773E047" w14:textId="77777777" w:rsidR="00BD661E" w:rsidRPr="009B731A" w:rsidRDefault="00BD661E" w:rsidP="00395C56">
            <w:pPr>
              <w:rPr>
                <w:rFonts w:asciiTheme="minorHAnsi" w:hAnsiTheme="minorHAnsi" w:cstheme="minorHAnsi"/>
                <w:b/>
                <w:bCs/>
                <w:color w:val="4472C4" w:themeColor="accent1"/>
                <w:sz w:val="28"/>
                <w:szCs w:val="22"/>
              </w:rPr>
            </w:pPr>
          </w:p>
        </w:tc>
        <w:tc>
          <w:tcPr>
            <w:tcW w:w="2410" w:type="dxa"/>
          </w:tcPr>
          <w:p w14:paraId="236FDE3C" w14:textId="77777777" w:rsidR="00BD661E" w:rsidRPr="009B731A" w:rsidRDefault="00BD661E" w:rsidP="00395C56"/>
        </w:tc>
        <w:tc>
          <w:tcPr>
            <w:tcW w:w="3822" w:type="dxa"/>
          </w:tcPr>
          <w:p w14:paraId="15AD607E" w14:textId="77777777" w:rsidR="00BD661E" w:rsidRPr="009B731A" w:rsidRDefault="00BD661E" w:rsidP="00395C56"/>
        </w:tc>
      </w:tr>
      <w:tr w:rsidR="00BD661E" w:rsidRPr="009B731A" w14:paraId="50D894CD" w14:textId="77777777" w:rsidTr="00780EF0">
        <w:tc>
          <w:tcPr>
            <w:tcW w:w="1488" w:type="dxa"/>
          </w:tcPr>
          <w:p w14:paraId="652BD978" w14:textId="66D02C8C" w:rsidR="00BD661E" w:rsidRPr="009B731A" w:rsidRDefault="00BD661E" w:rsidP="00395C56">
            <w:pPr>
              <w:rPr>
                <w:i/>
                <w:iCs/>
              </w:rPr>
            </w:pPr>
            <w:r w:rsidRPr="009B731A">
              <w:rPr>
                <w:i/>
                <w:iCs/>
              </w:rPr>
              <w:t>Koolitus</w:t>
            </w:r>
          </w:p>
        </w:tc>
        <w:tc>
          <w:tcPr>
            <w:tcW w:w="1342" w:type="dxa"/>
          </w:tcPr>
          <w:p w14:paraId="5E42C0FC" w14:textId="77777777" w:rsidR="00BD661E" w:rsidRPr="009B731A" w:rsidRDefault="00BD661E" w:rsidP="00395C56">
            <w:pPr>
              <w:rPr>
                <w:rFonts w:asciiTheme="minorHAnsi" w:hAnsiTheme="minorHAnsi" w:cstheme="minorHAnsi"/>
                <w:b/>
                <w:bCs/>
                <w:color w:val="4472C4" w:themeColor="accent1"/>
                <w:sz w:val="28"/>
                <w:szCs w:val="22"/>
              </w:rPr>
            </w:pPr>
          </w:p>
        </w:tc>
        <w:tc>
          <w:tcPr>
            <w:tcW w:w="2410" w:type="dxa"/>
          </w:tcPr>
          <w:p w14:paraId="41F26F12" w14:textId="77777777" w:rsidR="00BD661E" w:rsidRPr="009B731A" w:rsidRDefault="00BD661E" w:rsidP="00395C56"/>
        </w:tc>
        <w:tc>
          <w:tcPr>
            <w:tcW w:w="3822" w:type="dxa"/>
          </w:tcPr>
          <w:p w14:paraId="0C9BD21F" w14:textId="77777777" w:rsidR="00BD661E" w:rsidRPr="009B731A" w:rsidRDefault="00BD661E" w:rsidP="00395C56"/>
        </w:tc>
      </w:tr>
      <w:tr w:rsidR="00BD661E" w:rsidRPr="009B731A" w14:paraId="4C96CD61" w14:textId="77777777" w:rsidTr="00780EF0">
        <w:tc>
          <w:tcPr>
            <w:tcW w:w="1488" w:type="dxa"/>
          </w:tcPr>
          <w:p w14:paraId="1FD15664" w14:textId="69276859" w:rsidR="00BD661E" w:rsidRPr="009B731A" w:rsidRDefault="00BD661E" w:rsidP="00395C56">
            <w:pPr>
              <w:rPr>
                <w:i/>
                <w:iCs/>
              </w:rPr>
            </w:pPr>
            <w:r w:rsidRPr="009B731A">
              <w:rPr>
                <w:i/>
                <w:iCs/>
              </w:rPr>
              <w:t>Ümarlaud</w:t>
            </w:r>
          </w:p>
        </w:tc>
        <w:tc>
          <w:tcPr>
            <w:tcW w:w="1342" w:type="dxa"/>
          </w:tcPr>
          <w:p w14:paraId="3CEBEC9B" w14:textId="77777777" w:rsidR="00BD661E" w:rsidRPr="009B731A" w:rsidRDefault="00BD661E" w:rsidP="00395C56">
            <w:pPr>
              <w:rPr>
                <w:rFonts w:asciiTheme="minorHAnsi" w:hAnsiTheme="minorHAnsi" w:cstheme="minorHAnsi"/>
                <w:b/>
                <w:bCs/>
                <w:color w:val="4472C4" w:themeColor="accent1"/>
                <w:sz w:val="28"/>
                <w:szCs w:val="22"/>
              </w:rPr>
            </w:pPr>
          </w:p>
        </w:tc>
        <w:tc>
          <w:tcPr>
            <w:tcW w:w="2410" w:type="dxa"/>
          </w:tcPr>
          <w:p w14:paraId="41E0CB94" w14:textId="77777777" w:rsidR="00BD661E" w:rsidRPr="009B731A" w:rsidRDefault="00BD661E" w:rsidP="00395C56"/>
        </w:tc>
        <w:tc>
          <w:tcPr>
            <w:tcW w:w="3822" w:type="dxa"/>
          </w:tcPr>
          <w:p w14:paraId="67EEBB5D" w14:textId="77777777" w:rsidR="00BD661E" w:rsidRPr="009B731A" w:rsidRDefault="00BD661E" w:rsidP="00395C56"/>
        </w:tc>
      </w:tr>
      <w:tr w:rsidR="00BD661E" w:rsidRPr="009B731A" w14:paraId="67E3A615" w14:textId="77777777" w:rsidTr="00780EF0">
        <w:tc>
          <w:tcPr>
            <w:tcW w:w="1488" w:type="dxa"/>
          </w:tcPr>
          <w:p w14:paraId="5051DFF9" w14:textId="3F5668DC" w:rsidR="00BD661E" w:rsidRPr="009B731A" w:rsidRDefault="00BD661E" w:rsidP="00395C56">
            <w:pPr>
              <w:rPr>
                <w:i/>
                <w:iCs/>
              </w:rPr>
            </w:pPr>
            <w:r w:rsidRPr="009B731A">
              <w:rPr>
                <w:i/>
                <w:iCs/>
              </w:rPr>
              <w:t>Stažeerimine</w:t>
            </w:r>
          </w:p>
        </w:tc>
        <w:tc>
          <w:tcPr>
            <w:tcW w:w="1342" w:type="dxa"/>
          </w:tcPr>
          <w:p w14:paraId="700A3636" w14:textId="77777777" w:rsidR="00BD661E" w:rsidRPr="009B731A" w:rsidRDefault="00BD661E" w:rsidP="00395C56">
            <w:pPr>
              <w:rPr>
                <w:rFonts w:asciiTheme="minorHAnsi" w:hAnsiTheme="minorHAnsi" w:cstheme="minorHAnsi"/>
                <w:b/>
                <w:bCs/>
                <w:color w:val="4472C4" w:themeColor="accent1"/>
                <w:sz w:val="28"/>
                <w:szCs w:val="22"/>
              </w:rPr>
            </w:pPr>
          </w:p>
        </w:tc>
        <w:tc>
          <w:tcPr>
            <w:tcW w:w="2410" w:type="dxa"/>
          </w:tcPr>
          <w:p w14:paraId="52CE9EE4" w14:textId="77777777" w:rsidR="00BD661E" w:rsidRPr="009B731A" w:rsidRDefault="00BD661E" w:rsidP="00395C56"/>
        </w:tc>
        <w:tc>
          <w:tcPr>
            <w:tcW w:w="3822" w:type="dxa"/>
          </w:tcPr>
          <w:p w14:paraId="5BB2729C" w14:textId="77777777" w:rsidR="00BD661E" w:rsidRPr="009B731A" w:rsidRDefault="00BD661E" w:rsidP="00395C56"/>
        </w:tc>
      </w:tr>
      <w:tr w:rsidR="00BD661E" w:rsidRPr="009B731A" w14:paraId="3C58F351" w14:textId="77777777" w:rsidTr="00780EF0">
        <w:tc>
          <w:tcPr>
            <w:tcW w:w="1488" w:type="dxa"/>
          </w:tcPr>
          <w:p w14:paraId="2367648C" w14:textId="1A8C8338" w:rsidR="00BD661E" w:rsidRPr="009B731A" w:rsidRDefault="00BD661E" w:rsidP="00395C56">
            <w:pPr>
              <w:rPr>
                <w:i/>
                <w:iCs/>
              </w:rPr>
            </w:pPr>
            <w:r w:rsidRPr="009B731A">
              <w:rPr>
                <w:i/>
                <w:iCs/>
              </w:rPr>
              <w:t>Kolleegi istungi vaatlemine</w:t>
            </w:r>
          </w:p>
        </w:tc>
        <w:tc>
          <w:tcPr>
            <w:tcW w:w="1342" w:type="dxa"/>
          </w:tcPr>
          <w:p w14:paraId="50891E6F" w14:textId="77777777" w:rsidR="00BD661E" w:rsidRPr="009B731A" w:rsidRDefault="00BD661E" w:rsidP="00395C56">
            <w:pPr>
              <w:rPr>
                <w:rFonts w:asciiTheme="minorHAnsi" w:hAnsiTheme="minorHAnsi" w:cstheme="minorHAnsi"/>
                <w:b/>
                <w:bCs/>
                <w:color w:val="4472C4" w:themeColor="accent1"/>
                <w:sz w:val="28"/>
                <w:szCs w:val="22"/>
              </w:rPr>
            </w:pPr>
          </w:p>
        </w:tc>
        <w:tc>
          <w:tcPr>
            <w:tcW w:w="2410" w:type="dxa"/>
          </w:tcPr>
          <w:p w14:paraId="37615E6B" w14:textId="77777777" w:rsidR="00BD661E" w:rsidRPr="009B731A" w:rsidRDefault="00BD661E" w:rsidP="00395C56"/>
        </w:tc>
        <w:tc>
          <w:tcPr>
            <w:tcW w:w="3822" w:type="dxa"/>
          </w:tcPr>
          <w:p w14:paraId="2D6FFD66" w14:textId="77777777" w:rsidR="00BD661E" w:rsidRPr="009B731A" w:rsidRDefault="00BD661E" w:rsidP="00395C56"/>
        </w:tc>
      </w:tr>
      <w:tr w:rsidR="00BD661E" w:rsidRPr="009B731A" w14:paraId="18286AB3" w14:textId="77777777" w:rsidTr="00780EF0">
        <w:tc>
          <w:tcPr>
            <w:tcW w:w="1488" w:type="dxa"/>
          </w:tcPr>
          <w:p w14:paraId="3B7B4C48" w14:textId="41F228E2" w:rsidR="00BD661E" w:rsidRPr="009B731A" w:rsidRDefault="00BD661E" w:rsidP="00395C56">
            <w:r w:rsidRPr="009B731A">
              <w:t>jne</w:t>
            </w:r>
          </w:p>
        </w:tc>
        <w:tc>
          <w:tcPr>
            <w:tcW w:w="1342" w:type="dxa"/>
          </w:tcPr>
          <w:p w14:paraId="042A488B" w14:textId="77777777" w:rsidR="00BD661E" w:rsidRPr="009B731A" w:rsidRDefault="00BD661E" w:rsidP="00395C56">
            <w:pPr>
              <w:rPr>
                <w:rFonts w:asciiTheme="minorHAnsi" w:hAnsiTheme="minorHAnsi" w:cstheme="minorHAnsi"/>
                <w:b/>
                <w:bCs/>
                <w:color w:val="4472C4" w:themeColor="accent1"/>
                <w:sz w:val="28"/>
                <w:szCs w:val="22"/>
              </w:rPr>
            </w:pPr>
          </w:p>
        </w:tc>
        <w:tc>
          <w:tcPr>
            <w:tcW w:w="2410" w:type="dxa"/>
          </w:tcPr>
          <w:p w14:paraId="652D9C90" w14:textId="77777777" w:rsidR="00BD661E" w:rsidRPr="009B731A" w:rsidRDefault="00BD661E" w:rsidP="00395C56"/>
        </w:tc>
        <w:tc>
          <w:tcPr>
            <w:tcW w:w="3822" w:type="dxa"/>
          </w:tcPr>
          <w:p w14:paraId="21DC36A0" w14:textId="77777777" w:rsidR="00BD661E" w:rsidRPr="009B731A" w:rsidRDefault="00BD661E" w:rsidP="00395C56"/>
        </w:tc>
      </w:tr>
    </w:tbl>
    <w:p w14:paraId="13FF81E3" w14:textId="77777777" w:rsidR="00BD661E" w:rsidRPr="009B731A" w:rsidRDefault="00BD661E" w:rsidP="00A2706C">
      <w:pPr>
        <w:pStyle w:val="Pealkiri2"/>
        <w:jc w:val="left"/>
        <w:rPr>
          <w:b w:val="0"/>
          <w:bCs/>
          <w:color w:val="4472C4" w:themeColor="accent1"/>
          <w:sz w:val="28"/>
          <w:szCs w:val="22"/>
        </w:rPr>
      </w:pPr>
    </w:p>
    <w:p w14:paraId="7F5AB126" w14:textId="6364670B" w:rsidR="00BD661E" w:rsidRPr="009B731A" w:rsidRDefault="4ADF6A26" w:rsidP="47E6EB1E">
      <w:pPr>
        <w:rPr>
          <w:i/>
          <w:iCs/>
          <w:lang w:eastAsia="en-US"/>
        </w:rPr>
      </w:pPr>
      <w:r w:rsidRPr="009B731A">
        <w:t xml:space="preserve">Alustava kohtuniku üldistatud hinnang enesearengule </w:t>
      </w:r>
      <w:commentRangeStart w:id="8"/>
      <w:r w:rsidRPr="009B731A">
        <w:rPr>
          <w:i/>
          <w:iCs/>
          <w:lang w:eastAsia="en-US"/>
        </w:rPr>
        <w:t>ajavahemik</w:t>
      </w:r>
      <w:r w:rsidR="00D07F6E" w:rsidRPr="009B731A">
        <w:rPr>
          <w:i/>
          <w:iCs/>
          <w:lang w:eastAsia="en-US"/>
        </w:rPr>
        <w:t>ul</w:t>
      </w:r>
      <w:r w:rsidRPr="009B731A">
        <w:rPr>
          <w:i/>
          <w:iCs/>
          <w:lang w:eastAsia="en-US"/>
        </w:rPr>
        <w:t xml:space="preserve"> </w:t>
      </w:r>
      <w:commentRangeEnd w:id="8"/>
      <w:r w:rsidR="00D07F6E" w:rsidRPr="009B731A">
        <w:rPr>
          <w:rStyle w:val="Kommentaariviide"/>
        </w:rPr>
        <w:commentReference w:id="8"/>
      </w:r>
      <w:r w:rsidRPr="009B731A">
        <w:rPr>
          <w:lang w:eastAsia="en-US"/>
        </w:rPr>
        <w:t>täiendusõppest lähtuvalt (</w:t>
      </w:r>
      <w:r w:rsidRPr="009B731A">
        <w:rPr>
          <w:i/>
          <w:iCs/>
          <w:lang w:eastAsia="en-US"/>
        </w:rPr>
        <w:t>nt analüüs uute teadmiste / oskuste rakendatavusest, tekkinud küsimustest, iseenda õpistiilist, ootused edasistele koolitustele jms)</w:t>
      </w:r>
    </w:p>
    <w:p w14:paraId="3FF0F55B" w14:textId="77777777" w:rsidR="00780EF0" w:rsidRPr="009B731A" w:rsidRDefault="00780EF0" w:rsidP="00780EF0">
      <w:pPr>
        <w:tabs>
          <w:tab w:val="left" w:leader="dot" w:pos="9356"/>
        </w:tabs>
        <w:spacing w:line="360" w:lineRule="auto"/>
        <w:ind w:left="426"/>
      </w:pPr>
      <w:r w:rsidRPr="009B731A">
        <w:tab/>
      </w:r>
    </w:p>
    <w:p w14:paraId="1A018D8F" w14:textId="77777777" w:rsidR="00780EF0" w:rsidRPr="009B731A" w:rsidRDefault="00780EF0" w:rsidP="00780EF0">
      <w:pPr>
        <w:tabs>
          <w:tab w:val="left" w:leader="dot" w:pos="9356"/>
        </w:tabs>
        <w:spacing w:line="360" w:lineRule="auto"/>
        <w:ind w:left="426"/>
      </w:pPr>
      <w:r w:rsidRPr="009B731A">
        <w:tab/>
      </w:r>
    </w:p>
    <w:p w14:paraId="458F94B2" w14:textId="6B36BDF0" w:rsidR="00780EF0" w:rsidRPr="009B731A" w:rsidRDefault="00780EF0" w:rsidP="00F96136">
      <w:pPr>
        <w:tabs>
          <w:tab w:val="left" w:leader="dot" w:pos="9356"/>
        </w:tabs>
        <w:spacing w:line="360" w:lineRule="auto"/>
        <w:ind w:left="426"/>
      </w:pPr>
      <w:r w:rsidRPr="009B731A">
        <w:tab/>
      </w:r>
    </w:p>
    <w:p w14:paraId="3CD9C560" w14:textId="31E02953" w:rsidR="00727C47" w:rsidRPr="009B731A" w:rsidRDefault="00727C47" w:rsidP="00727C47">
      <w:pPr>
        <w:rPr>
          <w:i/>
          <w:iCs/>
          <w:lang w:eastAsia="en-US"/>
        </w:rPr>
      </w:pPr>
      <w:r w:rsidRPr="009B731A">
        <w:t xml:space="preserve">Alustava kohtuniku üldistatud hinnang enesearengule </w:t>
      </w:r>
      <w:commentRangeStart w:id="9"/>
      <w:r w:rsidR="00D07F6E" w:rsidRPr="009B731A">
        <w:rPr>
          <w:i/>
          <w:iCs/>
          <w:lang w:eastAsia="en-US"/>
        </w:rPr>
        <w:t xml:space="preserve">ajavahemikul </w:t>
      </w:r>
      <w:commentRangeEnd w:id="9"/>
      <w:r w:rsidR="00D07F6E" w:rsidRPr="009B731A">
        <w:rPr>
          <w:rStyle w:val="Kommentaariviide"/>
        </w:rPr>
        <w:commentReference w:id="9"/>
      </w:r>
      <w:r w:rsidRPr="009B731A">
        <w:rPr>
          <w:lang w:eastAsia="en-US"/>
        </w:rPr>
        <w:t>täiendusõppest lähtuvalt</w:t>
      </w:r>
    </w:p>
    <w:p w14:paraId="1D7CC6C7" w14:textId="77777777" w:rsidR="00727C47" w:rsidRPr="009B731A" w:rsidRDefault="00727C47" w:rsidP="00727C47">
      <w:pPr>
        <w:tabs>
          <w:tab w:val="left" w:leader="dot" w:pos="9356"/>
        </w:tabs>
        <w:spacing w:line="360" w:lineRule="auto"/>
        <w:ind w:left="426"/>
      </w:pPr>
      <w:r w:rsidRPr="009B731A">
        <w:tab/>
      </w:r>
    </w:p>
    <w:p w14:paraId="56E274AB" w14:textId="77777777" w:rsidR="00727C47" w:rsidRPr="009B731A" w:rsidRDefault="00727C47" w:rsidP="00727C47">
      <w:pPr>
        <w:tabs>
          <w:tab w:val="left" w:leader="dot" w:pos="9356"/>
        </w:tabs>
        <w:spacing w:line="360" w:lineRule="auto"/>
        <w:ind w:left="426"/>
      </w:pPr>
      <w:r w:rsidRPr="009B731A">
        <w:tab/>
      </w:r>
    </w:p>
    <w:p w14:paraId="48A29CB0" w14:textId="71728B90" w:rsidR="00727C47" w:rsidRPr="009B731A" w:rsidRDefault="00727C47" w:rsidP="00727C47">
      <w:pPr>
        <w:tabs>
          <w:tab w:val="left" w:leader="dot" w:pos="9356"/>
        </w:tabs>
        <w:spacing w:line="360" w:lineRule="auto"/>
        <w:ind w:left="426"/>
      </w:pPr>
      <w:r w:rsidRPr="009B731A">
        <w:tab/>
      </w:r>
    </w:p>
    <w:p w14:paraId="5260F877" w14:textId="77777777" w:rsidR="00545DA7" w:rsidRPr="009B731A" w:rsidRDefault="00545DA7" w:rsidP="00727C47">
      <w:pPr>
        <w:tabs>
          <w:tab w:val="left" w:leader="dot" w:pos="9356"/>
        </w:tabs>
        <w:spacing w:line="360" w:lineRule="auto"/>
        <w:ind w:left="426"/>
      </w:pPr>
    </w:p>
    <w:p w14:paraId="213CD90B" w14:textId="7F9E2300" w:rsidR="00545DA7" w:rsidRPr="009B731A" w:rsidRDefault="00545DA7" w:rsidP="00545DA7">
      <w:pPr>
        <w:rPr>
          <w:i/>
          <w:iCs/>
          <w:lang w:eastAsia="en-US"/>
        </w:rPr>
      </w:pPr>
      <w:r w:rsidRPr="009B731A">
        <w:t xml:space="preserve">Alustava kohtuniku üldistatud hinnang enesearengule </w:t>
      </w:r>
      <w:commentRangeStart w:id="10"/>
      <w:r w:rsidR="00D07F6E" w:rsidRPr="009B731A">
        <w:rPr>
          <w:i/>
          <w:iCs/>
          <w:lang w:eastAsia="en-US"/>
        </w:rPr>
        <w:t xml:space="preserve">ajavahemikul </w:t>
      </w:r>
      <w:commentRangeEnd w:id="10"/>
      <w:r w:rsidR="00D07F6E" w:rsidRPr="009B731A">
        <w:rPr>
          <w:rStyle w:val="Kommentaariviide"/>
        </w:rPr>
        <w:commentReference w:id="10"/>
      </w:r>
      <w:r w:rsidRPr="009B731A">
        <w:rPr>
          <w:lang w:eastAsia="en-US"/>
        </w:rPr>
        <w:t>täiendusõppest lähtuvalt</w:t>
      </w:r>
    </w:p>
    <w:p w14:paraId="365F3D29" w14:textId="77777777" w:rsidR="00545DA7" w:rsidRPr="009B731A" w:rsidRDefault="00545DA7" w:rsidP="00545DA7">
      <w:pPr>
        <w:tabs>
          <w:tab w:val="left" w:leader="dot" w:pos="9356"/>
        </w:tabs>
        <w:spacing w:line="360" w:lineRule="auto"/>
        <w:ind w:left="426"/>
      </w:pPr>
      <w:r w:rsidRPr="009B731A">
        <w:tab/>
      </w:r>
    </w:p>
    <w:p w14:paraId="7EBA1047" w14:textId="312E1851" w:rsidR="00545DA7" w:rsidRPr="009B731A" w:rsidRDefault="00545DA7" w:rsidP="00545DA7">
      <w:pPr>
        <w:tabs>
          <w:tab w:val="left" w:leader="dot" w:pos="9356"/>
        </w:tabs>
        <w:spacing w:line="360" w:lineRule="auto"/>
        <w:ind w:left="426"/>
      </w:pPr>
      <w:r w:rsidRPr="009B731A">
        <w:tab/>
      </w:r>
    </w:p>
    <w:p w14:paraId="5067AF0C" w14:textId="731EE519" w:rsidR="00952D6A" w:rsidRPr="009B731A" w:rsidRDefault="00952D6A" w:rsidP="00952D6A">
      <w:pPr>
        <w:tabs>
          <w:tab w:val="left" w:leader="dot" w:pos="9356"/>
        </w:tabs>
        <w:spacing w:line="360" w:lineRule="auto"/>
        <w:ind w:left="426"/>
      </w:pPr>
      <w:r w:rsidRPr="009B731A">
        <w:tab/>
      </w:r>
    </w:p>
    <w:p w14:paraId="1375F0F6" w14:textId="70B1ACA3" w:rsidR="00545DA7" w:rsidRPr="009B731A" w:rsidRDefault="00545DA7" w:rsidP="00545DA7">
      <w:pPr>
        <w:rPr>
          <w:i/>
          <w:iCs/>
          <w:lang w:eastAsia="en-US"/>
        </w:rPr>
      </w:pPr>
      <w:r w:rsidRPr="009B731A">
        <w:t xml:space="preserve">Alustava kohtuniku üldistatud hinnang enesearengule </w:t>
      </w:r>
      <w:commentRangeStart w:id="11"/>
      <w:r w:rsidR="00D07F6E" w:rsidRPr="009B731A">
        <w:rPr>
          <w:i/>
          <w:iCs/>
          <w:lang w:eastAsia="en-US"/>
        </w:rPr>
        <w:t xml:space="preserve">ajavahemikul </w:t>
      </w:r>
      <w:commentRangeEnd w:id="11"/>
      <w:r w:rsidR="00D07F6E" w:rsidRPr="009B731A">
        <w:rPr>
          <w:rStyle w:val="Kommentaariviide"/>
        </w:rPr>
        <w:commentReference w:id="11"/>
      </w:r>
      <w:r w:rsidRPr="009B731A">
        <w:rPr>
          <w:lang w:eastAsia="en-US"/>
        </w:rPr>
        <w:t>täiendusõppest lähtuvalt</w:t>
      </w:r>
    </w:p>
    <w:p w14:paraId="2EA9D214" w14:textId="77777777" w:rsidR="00545DA7" w:rsidRPr="009B731A" w:rsidRDefault="00545DA7" w:rsidP="00545DA7">
      <w:pPr>
        <w:tabs>
          <w:tab w:val="left" w:leader="dot" w:pos="9356"/>
        </w:tabs>
        <w:spacing w:line="360" w:lineRule="auto"/>
        <w:ind w:left="426"/>
      </w:pPr>
      <w:r w:rsidRPr="009B731A">
        <w:tab/>
      </w:r>
    </w:p>
    <w:p w14:paraId="43ED1265" w14:textId="0347D397" w:rsidR="00545DA7" w:rsidRPr="009B731A" w:rsidRDefault="00545DA7" w:rsidP="00545DA7">
      <w:pPr>
        <w:tabs>
          <w:tab w:val="left" w:leader="dot" w:pos="9356"/>
        </w:tabs>
        <w:spacing w:line="360" w:lineRule="auto"/>
        <w:ind w:left="426"/>
      </w:pPr>
      <w:r w:rsidRPr="009B731A">
        <w:tab/>
      </w:r>
    </w:p>
    <w:p w14:paraId="758D03B8" w14:textId="234D0E72" w:rsidR="00952D6A" w:rsidRPr="009B731A" w:rsidRDefault="00952D6A" w:rsidP="00952D6A">
      <w:pPr>
        <w:tabs>
          <w:tab w:val="left" w:leader="dot" w:pos="9356"/>
        </w:tabs>
        <w:spacing w:line="360" w:lineRule="auto"/>
        <w:ind w:left="426"/>
      </w:pPr>
      <w:r w:rsidRPr="009B731A">
        <w:tab/>
      </w:r>
    </w:p>
    <w:p w14:paraId="12BC91DB" w14:textId="37BEDF00" w:rsidR="0017741F" w:rsidRPr="009B731A" w:rsidRDefault="00A60E60" w:rsidP="00A2706C">
      <w:pPr>
        <w:pStyle w:val="Pealkiri2"/>
        <w:jc w:val="left"/>
        <w:rPr>
          <w:b w:val="0"/>
          <w:bCs/>
          <w:color w:val="4472C4" w:themeColor="accent1"/>
          <w:sz w:val="28"/>
          <w:szCs w:val="22"/>
        </w:rPr>
      </w:pPr>
      <w:r w:rsidRPr="009B731A">
        <w:rPr>
          <w:b w:val="0"/>
          <w:bCs/>
          <w:color w:val="4472C4" w:themeColor="accent1"/>
          <w:sz w:val="28"/>
          <w:szCs w:val="22"/>
        </w:rPr>
        <w:lastRenderedPageBreak/>
        <w:t xml:space="preserve">III </w:t>
      </w:r>
      <w:r w:rsidR="00D3278F" w:rsidRPr="009B731A">
        <w:rPr>
          <w:b w:val="0"/>
          <w:bCs/>
          <w:color w:val="4472C4" w:themeColor="accent1"/>
          <w:sz w:val="28"/>
          <w:szCs w:val="22"/>
        </w:rPr>
        <w:t>Ametioskused</w:t>
      </w:r>
      <w:r w:rsidR="00D3278F" w:rsidRPr="009B731A">
        <w:rPr>
          <w:rStyle w:val="Allmrkuseviide"/>
          <w:b w:val="0"/>
          <w:bCs/>
          <w:color w:val="4472C4" w:themeColor="accent1"/>
          <w:sz w:val="28"/>
          <w:szCs w:val="22"/>
        </w:rPr>
        <w:footnoteReference w:id="3"/>
      </w:r>
    </w:p>
    <w:p w14:paraId="5341852F" w14:textId="207025DF" w:rsidR="00A30907" w:rsidRPr="009B731A" w:rsidRDefault="00F96136" w:rsidP="00A30907">
      <w:pPr>
        <w:rPr>
          <w:i/>
          <w:iCs/>
          <w:sz w:val="20"/>
          <w:szCs w:val="20"/>
        </w:rPr>
      </w:pPr>
      <w:r w:rsidRPr="009B731A">
        <w:rPr>
          <w:i/>
          <w:iCs/>
          <w:sz w:val="20"/>
          <w:szCs w:val="20"/>
        </w:rPr>
        <w:t>Ametioskuste omandami</w:t>
      </w:r>
      <w:r w:rsidR="0002628A" w:rsidRPr="009B731A">
        <w:rPr>
          <w:i/>
          <w:iCs/>
          <w:sz w:val="20"/>
          <w:szCs w:val="20"/>
        </w:rPr>
        <w:t xml:space="preserve">se </w:t>
      </w:r>
      <w:r w:rsidR="003F13B2" w:rsidRPr="009B731A">
        <w:rPr>
          <w:i/>
          <w:iCs/>
          <w:sz w:val="20"/>
          <w:szCs w:val="20"/>
        </w:rPr>
        <w:t>eesmär</w:t>
      </w:r>
      <w:r w:rsidR="0002628A" w:rsidRPr="009B731A">
        <w:rPr>
          <w:i/>
          <w:iCs/>
          <w:sz w:val="20"/>
          <w:szCs w:val="20"/>
        </w:rPr>
        <w:t>k on</w:t>
      </w:r>
      <w:r w:rsidR="00144134" w:rsidRPr="009B731A">
        <w:rPr>
          <w:i/>
          <w:iCs/>
          <w:sz w:val="20"/>
          <w:szCs w:val="20"/>
        </w:rPr>
        <w:t xml:space="preserve"> tunda ennast kohtunikuametis </w:t>
      </w:r>
      <w:r w:rsidR="00D4526F" w:rsidRPr="009B731A">
        <w:rPr>
          <w:i/>
          <w:iCs/>
          <w:sz w:val="20"/>
          <w:szCs w:val="20"/>
        </w:rPr>
        <w:t xml:space="preserve">professionaalselt </w:t>
      </w:r>
      <w:r w:rsidR="00144134" w:rsidRPr="009B731A">
        <w:rPr>
          <w:i/>
          <w:iCs/>
          <w:sz w:val="20"/>
          <w:szCs w:val="20"/>
        </w:rPr>
        <w:t xml:space="preserve">ja </w:t>
      </w:r>
      <w:r w:rsidR="00D4526F" w:rsidRPr="009B731A">
        <w:rPr>
          <w:i/>
          <w:iCs/>
          <w:sz w:val="20"/>
          <w:szCs w:val="20"/>
        </w:rPr>
        <w:t xml:space="preserve">kindlalt </w:t>
      </w:r>
      <w:r w:rsidR="00144134" w:rsidRPr="009B731A">
        <w:rPr>
          <w:i/>
          <w:iCs/>
          <w:sz w:val="20"/>
          <w:szCs w:val="20"/>
        </w:rPr>
        <w:t xml:space="preserve">ning tagada kohtusüsteemi kvaliteet ja </w:t>
      </w:r>
      <w:r w:rsidR="003F13B2" w:rsidRPr="009B731A">
        <w:rPr>
          <w:i/>
          <w:iCs/>
          <w:sz w:val="20"/>
          <w:szCs w:val="20"/>
        </w:rPr>
        <w:t xml:space="preserve">avalikkuse </w:t>
      </w:r>
      <w:r w:rsidR="00144134" w:rsidRPr="009B731A">
        <w:rPr>
          <w:i/>
          <w:iCs/>
          <w:sz w:val="20"/>
          <w:szCs w:val="20"/>
        </w:rPr>
        <w:t>usaldus</w:t>
      </w:r>
      <w:r w:rsidR="0002628A" w:rsidRPr="009B731A">
        <w:rPr>
          <w:i/>
          <w:iCs/>
          <w:sz w:val="20"/>
          <w:szCs w:val="20"/>
        </w:rPr>
        <w:t xml:space="preserve"> selle vastu</w:t>
      </w:r>
      <w:r w:rsidR="003F13B2" w:rsidRPr="009B731A">
        <w:rPr>
          <w:i/>
          <w:iCs/>
          <w:sz w:val="20"/>
          <w:szCs w:val="20"/>
        </w:rPr>
        <w:t xml:space="preserve">. </w:t>
      </w:r>
      <w:r w:rsidR="00D4526F" w:rsidRPr="009B731A">
        <w:rPr>
          <w:i/>
          <w:iCs/>
          <w:sz w:val="20"/>
          <w:szCs w:val="20"/>
        </w:rPr>
        <w:t>O</w:t>
      </w:r>
      <w:r w:rsidR="003F13B2" w:rsidRPr="009B731A">
        <w:rPr>
          <w:i/>
          <w:iCs/>
          <w:sz w:val="20"/>
          <w:szCs w:val="20"/>
        </w:rPr>
        <w:t>skuste rakendamise analüüs aitab hinnata oma tugevusi ja arenguvajadusi, mentor lisab sellele kõrvalpilgu ning toetab alustavat kohtunikku edasiste sammude kavandamisel. Info on oluliseks sisendiks ka kohtu esimehele ja koolitusnõukogule edasiste professionaalset arengut toetavate tegevuste väljatöötamisel ja arendamisel.</w:t>
      </w:r>
      <w:r w:rsidR="0002628A" w:rsidRPr="009B731A">
        <w:rPr>
          <w:i/>
          <w:iCs/>
          <w:sz w:val="20"/>
          <w:szCs w:val="20"/>
        </w:rPr>
        <w:t xml:space="preserve"> Alustav kohtunik ja mentor täidavad tabeli enne ajakavas kokku lepitud kohtumist.</w:t>
      </w:r>
    </w:p>
    <w:p w14:paraId="672A4565" w14:textId="77777777" w:rsidR="003F13B2" w:rsidRPr="009B731A" w:rsidRDefault="003F13B2" w:rsidP="00A30907">
      <w:pPr>
        <w:rPr>
          <w:i/>
          <w:iCs/>
          <w:sz w:val="22"/>
          <w:szCs w:val="22"/>
        </w:rPr>
      </w:pPr>
    </w:p>
    <w:tbl>
      <w:tblPr>
        <w:tblStyle w:val="Kontuurtabel"/>
        <w:tblW w:w="9634" w:type="dxa"/>
        <w:tblLook w:val="04A0" w:firstRow="1" w:lastRow="0" w:firstColumn="1" w:lastColumn="0" w:noHBand="0" w:noVBand="1"/>
      </w:tblPr>
      <w:tblGrid>
        <w:gridCol w:w="2780"/>
        <w:gridCol w:w="2321"/>
        <w:gridCol w:w="1914"/>
        <w:gridCol w:w="2619"/>
      </w:tblGrid>
      <w:tr w:rsidR="00952D6A" w:rsidRPr="009B731A" w14:paraId="3B037493" w14:textId="21D5C385" w:rsidTr="0DF11B23">
        <w:tc>
          <w:tcPr>
            <w:tcW w:w="2780" w:type="dxa"/>
            <w:vMerge w:val="restart"/>
          </w:tcPr>
          <w:p w14:paraId="3C44D793" w14:textId="6E9E6DD1" w:rsidR="00952D6A" w:rsidRPr="009B731A" w:rsidRDefault="00D07F6E" w:rsidP="00545DA7">
            <w:pPr>
              <w:rPr>
                <w:lang w:eastAsia="en-US"/>
              </w:rPr>
            </w:pPr>
            <w:r w:rsidRPr="009B731A">
              <w:rPr>
                <w:i/>
                <w:iCs/>
                <w:lang w:eastAsia="en-US"/>
              </w:rPr>
              <w:t>A</w:t>
            </w:r>
            <w:r w:rsidR="00952D6A" w:rsidRPr="009B731A">
              <w:rPr>
                <w:i/>
                <w:iCs/>
                <w:lang w:eastAsia="en-US"/>
              </w:rPr>
              <w:t>javahemik</w:t>
            </w:r>
            <w:r w:rsidRPr="009B731A">
              <w:rPr>
                <w:i/>
                <w:iCs/>
                <w:lang w:eastAsia="en-US"/>
              </w:rPr>
              <w:t>u</w:t>
            </w:r>
            <w:r w:rsidR="00952D6A" w:rsidRPr="009B731A">
              <w:rPr>
                <w:lang w:eastAsia="en-US"/>
              </w:rPr>
              <w:t xml:space="preserve"> </w:t>
            </w:r>
            <w:r w:rsidR="00952D6A" w:rsidRPr="009B731A">
              <w:rPr>
                <w:b/>
                <w:bCs/>
                <w:lang w:eastAsia="en-US"/>
              </w:rPr>
              <w:t>kokkuvõte ametioskuste rakendamise</w:t>
            </w:r>
            <w:r w:rsidR="00952D6A" w:rsidRPr="009B731A">
              <w:rPr>
                <w:lang w:eastAsia="en-US"/>
              </w:rPr>
              <w:t xml:space="preserve"> kohta</w:t>
            </w:r>
          </w:p>
        </w:tc>
        <w:tc>
          <w:tcPr>
            <w:tcW w:w="4235" w:type="dxa"/>
            <w:gridSpan w:val="2"/>
          </w:tcPr>
          <w:p w14:paraId="2E8B8F41" w14:textId="075BC62C" w:rsidR="00952D6A" w:rsidRPr="009B731A" w:rsidRDefault="00952D6A" w:rsidP="00545DA7">
            <w:pPr>
              <w:jc w:val="center"/>
              <w:rPr>
                <w:lang w:eastAsia="en-US"/>
              </w:rPr>
            </w:pPr>
            <w:commentRangeStart w:id="12"/>
            <w:r w:rsidRPr="009B731A">
              <w:rPr>
                <w:lang w:eastAsia="en-US"/>
              </w:rPr>
              <w:t>Alustav kohtunik</w:t>
            </w:r>
          </w:p>
        </w:tc>
        <w:tc>
          <w:tcPr>
            <w:tcW w:w="2619" w:type="dxa"/>
          </w:tcPr>
          <w:p w14:paraId="20BA86E2" w14:textId="5E6F852B" w:rsidR="00952D6A" w:rsidRPr="009B731A" w:rsidRDefault="00952D6A" w:rsidP="00545DA7">
            <w:pPr>
              <w:rPr>
                <w:lang w:eastAsia="en-US"/>
              </w:rPr>
            </w:pPr>
            <w:commentRangeStart w:id="13"/>
            <w:r w:rsidRPr="009B731A">
              <w:rPr>
                <w:lang w:eastAsia="en-US"/>
              </w:rPr>
              <w:t>Mentor</w:t>
            </w:r>
            <w:commentRangeEnd w:id="12"/>
            <w:r w:rsidRPr="009B731A">
              <w:rPr>
                <w:rStyle w:val="Kommentaariviide"/>
              </w:rPr>
              <w:commentReference w:id="12"/>
            </w:r>
            <w:r w:rsidR="00E8744B" w:rsidRPr="009B731A">
              <w:rPr>
                <w:lang w:eastAsia="en-US"/>
              </w:rPr>
              <w:t xml:space="preserve">i </w:t>
            </w:r>
            <w:r w:rsidR="00914727" w:rsidRPr="009B731A">
              <w:rPr>
                <w:lang w:eastAsia="en-US"/>
              </w:rPr>
              <w:t>tähelepanekud</w:t>
            </w:r>
            <w:commentRangeEnd w:id="13"/>
            <w:r w:rsidR="00914727" w:rsidRPr="009B731A">
              <w:rPr>
                <w:rStyle w:val="Kommentaariviide"/>
              </w:rPr>
              <w:commentReference w:id="13"/>
            </w:r>
          </w:p>
        </w:tc>
      </w:tr>
      <w:tr w:rsidR="00952D6A" w:rsidRPr="009B731A" w14:paraId="4174D506" w14:textId="2ED53D1B" w:rsidTr="0DF11B23">
        <w:tc>
          <w:tcPr>
            <w:tcW w:w="2780" w:type="dxa"/>
            <w:vMerge/>
          </w:tcPr>
          <w:p w14:paraId="6D263F02" w14:textId="77777777" w:rsidR="00952D6A" w:rsidRPr="009B731A" w:rsidRDefault="00952D6A" w:rsidP="00545DA7">
            <w:pPr>
              <w:rPr>
                <w:lang w:eastAsia="en-US"/>
              </w:rPr>
            </w:pPr>
          </w:p>
        </w:tc>
        <w:tc>
          <w:tcPr>
            <w:tcW w:w="2321" w:type="dxa"/>
          </w:tcPr>
          <w:p w14:paraId="6F4C21FD" w14:textId="040C85B1" w:rsidR="00952D6A" w:rsidRPr="009B731A" w:rsidRDefault="00952D6A" w:rsidP="00545DA7">
            <w:pPr>
              <w:rPr>
                <w:i/>
                <w:iCs/>
                <w:lang w:eastAsia="en-US"/>
              </w:rPr>
            </w:pPr>
            <w:r w:rsidRPr="009B731A">
              <w:rPr>
                <w:i/>
                <w:iCs/>
                <w:lang w:eastAsia="en-US"/>
              </w:rPr>
              <w:t xml:space="preserve">Kirjeldus praegusest olukorrast </w:t>
            </w:r>
          </w:p>
        </w:tc>
        <w:tc>
          <w:tcPr>
            <w:tcW w:w="1914" w:type="dxa"/>
          </w:tcPr>
          <w:p w14:paraId="56C0E743" w14:textId="1B721E4A" w:rsidR="00952D6A" w:rsidRPr="009B731A" w:rsidRDefault="00952D6A" w:rsidP="00545DA7">
            <w:pPr>
              <w:rPr>
                <w:i/>
                <w:iCs/>
                <w:lang w:eastAsia="en-US"/>
              </w:rPr>
            </w:pPr>
            <w:r w:rsidRPr="009B731A">
              <w:rPr>
                <w:i/>
                <w:iCs/>
                <w:lang w:eastAsia="en-US"/>
              </w:rPr>
              <w:t>Kirjeldus soovolukorrast</w:t>
            </w:r>
          </w:p>
        </w:tc>
        <w:tc>
          <w:tcPr>
            <w:tcW w:w="2619" w:type="dxa"/>
          </w:tcPr>
          <w:p w14:paraId="459606B5" w14:textId="77777777" w:rsidR="00952D6A" w:rsidRPr="009B731A" w:rsidRDefault="00952D6A" w:rsidP="00545DA7">
            <w:pPr>
              <w:rPr>
                <w:lang w:eastAsia="en-US"/>
              </w:rPr>
            </w:pPr>
          </w:p>
        </w:tc>
      </w:tr>
      <w:tr w:rsidR="00545DA7" w:rsidRPr="009B731A" w14:paraId="13F75BA8" w14:textId="278C15B0" w:rsidTr="0DF11B23">
        <w:tc>
          <w:tcPr>
            <w:tcW w:w="2780" w:type="dxa"/>
          </w:tcPr>
          <w:p w14:paraId="0E9BFB94" w14:textId="76F05E52" w:rsidR="00545DA7" w:rsidRPr="009B731A" w:rsidRDefault="00545DA7" w:rsidP="00545DA7">
            <w:pPr>
              <w:rPr>
                <w:lang w:eastAsia="en-US"/>
              </w:rPr>
            </w:pPr>
            <w:r w:rsidRPr="009B731A">
              <w:rPr>
                <w:lang w:eastAsia="en-US"/>
              </w:rPr>
              <w:t xml:space="preserve">Menetluse juhtimine </w:t>
            </w:r>
          </w:p>
        </w:tc>
        <w:tc>
          <w:tcPr>
            <w:tcW w:w="2321" w:type="dxa"/>
          </w:tcPr>
          <w:p w14:paraId="110F1DE2" w14:textId="77777777" w:rsidR="00545DA7" w:rsidRPr="009B731A" w:rsidRDefault="00545DA7" w:rsidP="00545DA7">
            <w:pPr>
              <w:rPr>
                <w:lang w:eastAsia="en-US"/>
              </w:rPr>
            </w:pPr>
          </w:p>
        </w:tc>
        <w:tc>
          <w:tcPr>
            <w:tcW w:w="1914" w:type="dxa"/>
          </w:tcPr>
          <w:p w14:paraId="0BFA14A9" w14:textId="77777777" w:rsidR="00545DA7" w:rsidRPr="009B731A" w:rsidRDefault="00545DA7" w:rsidP="00545DA7">
            <w:pPr>
              <w:rPr>
                <w:lang w:eastAsia="en-US"/>
              </w:rPr>
            </w:pPr>
          </w:p>
        </w:tc>
        <w:tc>
          <w:tcPr>
            <w:tcW w:w="2619" w:type="dxa"/>
          </w:tcPr>
          <w:p w14:paraId="4428C2CD" w14:textId="77777777" w:rsidR="00545DA7" w:rsidRPr="009B731A" w:rsidRDefault="00545DA7" w:rsidP="00545DA7">
            <w:pPr>
              <w:rPr>
                <w:lang w:eastAsia="en-US"/>
              </w:rPr>
            </w:pPr>
          </w:p>
        </w:tc>
      </w:tr>
      <w:tr w:rsidR="00545DA7" w:rsidRPr="009B731A" w14:paraId="24A7F1CE" w14:textId="6AC5FF59" w:rsidTr="0DF11B23">
        <w:tc>
          <w:tcPr>
            <w:tcW w:w="2780" w:type="dxa"/>
          </w:tcPr>
          <w:p w14:paraId="3838E6B7" w14:textId="54CA7B7D" w:rsidR="00545DA7" w:rsidRPr="009B731A" w:rsidRDefault="00545DA7" w:rsidP="00545DA7">
            <w:pPr>
              <w:rPr>
                <w:lang w:eastAsia="en-US"/>
              </w:rPr>
            </w:pPr>
            <w:r w:rsidRPr="009B731A">
              <w:rPr>
                <w:lang w:eastAsia="en-US"/>
              </w:rPr>
              <w:t>Kohtuistungi pidamine</w:t>
            </w:r>
          </w:p>
        </w:tc>
        <w:tc>
          <w:tcPr>
            <w:tcW w:w="2321" w:type="dxa"/>
          </w:tcPr>
          <w:p w14:paraId="79F7BE10" w14:textId="77777777" w:rsidR="00545DA7" w:rsidRPr="009B731A" w:rsidRDefault="00545DA7" w:rsidP="00545DA7">
            <w:pPr>
              <w:rPr>
                <w:lang w:eastAsia="en-US"/>
              </w:rPr>
            </w:pPr>
          </w:p>
        </w:tc>
        <w:tc>
          <w:tcPr>
            <w:tcW w:w="1914" w:type="dxa"/>
          </w:tcPr>
          <w:p w14:paraId="304365DF" w14:textId="77777777" w:rsidR="00545DA7" w:rsidRPr="009B731A" w:rsidRDefault="00545DA7" w:rsidP="00545DA7">
            <w:pPr>
              <w:rPr>
                <w:lang w:eastAsia="en-US"/>
              </w:rPr>
            </w:pPr>
          </w:p>
        </w:tc>
        <w:tc>
          <w:tcPr>
            <w:tcW w:w="2619" w:type="dxa"/>
          </w:tcPr>
          <w:p w14:paraId="48E1E11C" w14:textId="77777777" w:rsidR="00545DA7" w:rsidRPr="009B731A" w:rsidRDefault="00545DA7" w:rsidP="00545DA7">
            <w:pPr>
              <w:rPr>
                <w:lang w:eastAsia="en-US"/>
              </w:rPr>
            </w:pPr>
          </w:p>
        </w:tc>
      </w:tr>
      <w:tr w:rsidR="00545DA7" w:rsidRPr="009B731A" w14:paraId="6C749A69" w14:textId="1C85B8AE" w:rsidTr="0DF11B23">
        <w:tc>
          <w:tcPr>
            <w:tcW w:w="2780" w:type="dxa"/>
          </w:tcPr>
          <w:p w14:paraId="138401B8" w14:textId="76597BC0" w:rsidR="00545DA7" w:rsidRPr="009B731A" w:rsidRDefault="00545DA7" w:rsidP="00545DA7">
            <w:pPr>
              <w:rPr>
                <w:lang w:eastAsia="en-US"/>
              </w:rPr>
            </w:pPr>
            <w:r w:rsidRPr="009B731A">
              <w:rPr>
                <w:lang w:eastAsia="en-US"/>
              </w:rPr>
              <w:t>Kohtunikueetika tundmine</w:t>
            </w:r>
          </w:p>
        </w:tc>
        <w:tc>
          <w:tcPr>
            <w:tcW w:w="2321" w:type="dxa"/>
          </w:tcPr>
          <w:p w14:paraId="4A42A079" w14:textId="77777777" w:rsidR="00545DA7" w:rsidRPr="009B731A" w:rsidRDefault="00545DA7" w:rsidP="00545DA7">
            <w:pPr>
              <w:rPr>
                <w:lang w:eastAsia="en-US"/>
              </w:rPr>
            </w:pPr>
          </w:p>
        </w:tc>
        <w:tc>
          <w:tcPr>
            <w:tcW w:w="1914" w:type="dxa"/>
          </w:tcPr>
          <w:p w14:paraId="7913175F" w14:textId="77777777" w:rsidR="00545DA7" w:rsidRPr="009B731A" w:rsidRDefault="00545DA7" w:rsidP="00545DA7">
            <w:pPr>
              <w:rPr>
                <w:lang w:eastAsia="en-US"/>
              </w:rPr>
            </w:pPr>
          </w:p>
        </w:tc>
        <w:tc>
          <w:tcPr>
            <w:tcW w:w="2619" w:type="dxa"/>
          </w:tcPr>
          <w:p w14:paraId="510AA5F4" w14:textId="77777777" w:rsidR="00545DA7" w:rsidRPr="009B731A" w:rsidRDefault="00545DA7" w:rsidP="00545DA7">
            <w:pPr>
              <w:rPr>
                <w:lang w:eastAsia="en-US"/>
              </w:rPr>
            </w:pPr>
          </w:p>
        </w:tc>
      </w:tr>
      <w:tr w:rsidR="00545DA7" w:rsidRPr="009B731A" w14:paraId="6F1FCF7A" w14:textId="208D6B11" w:rsidTr="0DF11B23">
        <w:tc>
          <w:tcPr>
            <w:tcW w:w="2780" w:type="dxa"/>
          </w:tcPr>
          <w:p w14:paraId="50549492" w14:textId="749E8C4E" w:rsidR="00545DA7" w:rsidRPr="009B731A" w:rsidRDefault="00545DA7" w:rsidP="00545DA7">
            <w:pPr>
              <w:rPr>
                <w:lang w:eastAsia="en-US"/>
              </w:rPr>
            </w:pPr>
            <w:r w:rsidRPr="009B731A">
              <w:rPr>
                <w:lang w:eastAsia="en-US"/>
              </w:rPr>
              <w:t>Kohtulahendite koostamine</w:t>
            </w:r>
          </w:p>
        </w:tc>
        <w:tc>
          <w:tcPr>
            <w:tcW w:w="2321" w:type="dxa"/>
          </w:tcPr>
          <w:p w14:paraId="57D48A91" w14:textId="77777777" w:rsidR="00545DA7" w:rsidRPr="009B731A" w:rsidRDefault="00545DA7" w:rsidP="00545DA7">
            <w:pPr>
              <w:rPr>
                <w:lang w:eastAsia="en-US"/>
              </w:rPr>
            </w:pPr>
          </w:p>
        </w:tc>
        <w:tc>
          <w:tcPr>
            <w:tcW w:w="1914" w:type="dxa"/>
          </w:tcPr>
          <w:p w14:paraId="0FD4BB3D" w14:textId="77777777" w:rsidR="00545DA7" w:rsidRPr="009B731A" w:rsidRDefault="00545DA7" w:rsidP="00545DA7">
            <w:pPr>
              <w:rPr>
                <w:lang w:eastAsia="en-US"/>
              </w:rPr>
            </w:pPr>
          </w:p>
        </w:tc>
        <w:tc>
          <w:tcPr>
            <w:tcW w:w="2619" w:type="dxa"/>
          </w:tcPr>
          <w:p w14:paraId="6C513474" w14:textId="77777777" w:rsidR="00545DA7" w:rsidRPr="009B731A" w:rsidRDefault="00545DA7" w:rsidP="00545DA7">
            <w:pPr>
              <w:rPr>
                <w:lang w:eastAsia="en-US"/>
              </w:rPr>
            </w:pPr>
          </w:p>
        </w:tc>
      </w:tr>
      <w:tr w:rsidR="00545DA7" w:rsidRPr="009B731A" w14:paraId="1E345451" w14:textId="025638B6" w:rsidTr="0DF11B23">
        <w:tc>
          <w:tcPr>
            <w:tcW w:w="2780" w:type="dxa"/>
          </w:tcPr>
          <w:p w14:paraId="32675DA1" w14:textId="0CE2F84C" w:rsidR="00545DA7" w:rsidRPr="009B731A" w:rsidRDefault="00545DA7" w:rsidP="00545DA7">
            <w:pPr>
              <w:rPr>
                <w:lang w:eastAsia="en-US"/>
              </w:rPr>
            </w:pPr>
            <w:r w:rsidRPr="009B731A">
              <w:rPr>
                <w:lang w:eastAsia="en-US"/>
              </w:rPr>
              <w:t>Lepitamine ja kokkuleppele suunamine</w:t>
            </w:r>
          </w:p>
        </w:tc>
        <w:tc>
          <w:tcPr>
            <w:tcW w:w="2321" w:type="dxa"/>
          </w:tcPr>
          <w:p w14:paraId="427FA8F4" w14:textId="77777777" w:rsidR="00545DA7" w:rsidRPr="009B731A" w:rsidRDefault="00545DA7" w:rsidP="00545DA7">
            <w:pPr>
              <w:rPr>
                <w:lang w:eastAsia="en-US"/>
              </w:rPr>
            </w:pPr>
          </w:p>
        </w:tc>
        <w:tc>
          <w:tcPr>
            <w:tcW w:w="1914" w:type="dxa"/>
          </w:tcPr>
          <w:p w14:paraId="36816CB6" w14:textId="77777777" w:rsidR="00545DA7" w:rsidRPr="009B731A" w:rsidRDefault="00545DA7" w:rsidP="00545DA7">
            <w:pPr>
              <w:rPr>
                <w:lang w:eastAsia="en-US"/>
              </w:rPr>
            </w:pPr>
          </w:p>
        </w:tc>
        <w:tc>
          <w:tcPr>
            <w:tcW w:w="2619" w:type="dxa"/>
          </w:tcPr>
          <w:p w14:paraId="40CA4741" w14:textId="77777777" w:rsidR="00545DA7" w:rsidRPr="009B731A" w:rsidRDefault="00545DA7" w:rsidP="00545DA7">
            <w:pPr>
              <w:rPr>
                <w:lang w:eastAsia="en-US"/>
              </w:rPr>
            </w:pPr>
          </w:p>
        </w:tc>
      </w:tr>
      <w:tr w:rsidR="00545DA7" w:rsidRPr="009B731A" w14:paraId="271D2515" w14:textId="2B1C57BE" w:rsidTr="0DF11B23">
        <w:tc>
          <w:tcPr>
            <w:tcW w:w="2780" w:type="dxa"/>
          </w:tcPr>
          <w:p w14:paraId="589364DE" w14:textId="504F0555" w:rsidR="00545DA7" w:rsidRPr="009B731A" w:rsidRDefault="0DF11B23" w:rsidP="00545DA7">
            <w:pPr>
              <w:rPr>
                <w:lang w:eastAsia="en-US"/>
              </w:rPr>
            </w:pPr>
            <w:r w:rsidRPr="009B731A">
              <w:rPr>
                <w:lang w:eastAsia="en-US"/>
              </w:rPr>
              <w:t>Õigusinfo andmebaaside kasutamine</w:t>
            </w:r>
          </w:p>
        </w:tc>
        <w:tc>
          <w:tcPr>
            <w:tcW w:w="2321" w:type="dxa"/>
          </w:tcPr>
          <w:p w14:paraId="29917064" w14:textId="77777777" w:rsidR="00545DA7" w:rsidRPr="009B731A" w:rsidRDefault="00545DA7" w:rsidP="00545DA7">
            <w:pPr>
              <w:rPr>
                <w:lang w:eastAsia="en-US"/>
              </w:rPr>
            </w:pPr>
          </w:p>
        </w:tc>
        <w:tc>
          <w:tcPr>
            <w:tcW w:w="1914" w:type="dxa"/>
          </w:tcPr>
          <w:p w14:paraId="4B917AB4" w14:textId="77777777" w:rsidR="00545DA7" w:rsidRPr="009B731A" w:rsidRDefault="00545DA7" w:rsidP="00545DA7">
            <w:pPr>
              <w:rPr>
                <w:lang w:eastAsia="en-US"/>
              </w:rPr>
            </w:pPr>
          </w:p>
        </w:tc>
        <w:tc>
          <w:tcPr>
            <w:tcW w:w="2619" w:type="dxa"/>
          </w:tcPr>
          <w:p w14:paraId="795ED74E" w14:textId="77777777" w:rsidR="00545DA7" w:rsidRPr="009B731A" w:rsidRDefault="00545DA7" w:rsidP="00545DA7">
            <w:pPr>
              <w:rPr>
                <w:lang w:eastAsia="en-US"/>
              </w:rPr>
            </w:pPr>
          </w:p>
        </w:tc>
      </w:tr>
      <w:tr w:rsidR="00545DA7" w:rsidRPr="009B731A" w14:paraId="08B8C222" w14:textId="4676CFE2" w:rsidTr="0DF11B23">
        <w:tc>
          <w:tcPr>
            <w:tcW w:w="2780" w:type="dxa"/>
          </w:tcPr>
          <w:p w14:paraId="24245A5E" w14:textId="537B211E" w:rsidR="00545DA7" w:rsidRPr="009B731A" w:rsidRDefault="00545DA7" w:rsidP="00545DA7">
            <w:pPr>
              <w:rPr>
                <w:lang w:eastAsia="en-US"/>
              </w:rPr>
            </w:pPr>
            <w:r w:rsidRPr="009B731A">
              <w:rPr>
                <w:lang w:eastAsia="en-US"/>
              </w:rPr>
              <w:t>Avalikkuse suhtlemine</w:t>
            </w:r>
          </w:p>
        </w:tc>
        <w:tc>
          <w:tcPr>
            <w:tcW w:w="2321" w:type="dxa"/>
          </w:tcPr>
          <w:p w14:paraId="21AB836B" w14:textId="77777777" w:rsidR="00545DA7" w:rsidRPr="009B731A" w:rsidRDefault="00545DA7" w:rsidP="00545DA7">
            <w:pPr>
              <w:rPr>
                <w:lang w:eastAsia="en-US"/>
              </w:rPr>
            </w:pPr>
          </w:p>
        </w:tc>
        <w:tc>
          <w:tcPr>
            <w:tcW w:w="1914" w:type="dxa"/>
          </w:tcPr>
          <w:p w14:paraId="4BDD6D59" w14:textId="77777777" w:rsidR="00545DA7" w:rsidRPr="009B731A" w:rsidRDefault="00545DA7" w:rsidP="00545DA7">
            <w:pPr>
              <w:rPr>
                <w:lang w:eastAsia="en-US"/>
              </w:rPr>
            </w:pPr>
          </w:p>
        </w:tc>
        <w:tc>
          <w:tcPr>
            <w:tcW w:w="2619" w:type="dxa"/>
          </w:tcPr>
          <w:p w14:paraId="5711F761" w14:textId="77777777" w:rsidR="00545DA7" w:rsidRPr="009B731A" w:rsidRDefault="00545DA7" w:rsidP="00545DA7">
            <w:pPr>
              <w:rPr>
                <w:lang w:eastAsia="en-US"/>
              </w:rPr>
            </w:pPr>
          </w:p>
        </w:tc>
      </w:tr>
      <w:tr w:rsidR="00545DA7" w:rsidRPr="009B731A" w14:paraId="04922AF0" w14:textId="674C1BC1" w:rsidTr="0DF11B23">
        <w:tc>
          <w:tcPr>
            <w:tcW w:w="2780" w:type="dxa"/>
          </w:tcPr>
          <w:p w14:paraId="32FC3AD0" w14:textId="4C0573C4" w:rsidR="00545DA7" w:rsidRPr="009B731A" w:rsidRDefault="00545DA7" w:rsidP="00545DA7">
            <w:pPr>
              <w:rPr>
                <w:lang w:eastAsia="en-US"/>
              </w:rPr>
            </w:pPr>
            <w:r w:rsidRPr="009B731A">
              <w:rPr>
                <w:lang w:eastAsia="en-US"/>
              </w:rPr>
              <w:t>Oma töö korraldamine (sh ajaplaneerimine)</w:t>
            </w:r>
          </w:p>
        </w:tc>
        <w:tc>
          <w:tcPr>
            <w:tcW w:w="2321" w:type="dxa"/>
          </w:tcPr>
          <w:p w14:paraId="11691AB4" w14:textId="77777777" w:rsidR="00545DA7" w:rsidRPr="009B731A" w:rsidRDefault="00545DA7" w:rsidP="00545DA7">
            <w:pPr>
              <w:rPr>
                <w:lang w:eastAsia="en-US"/>
              </w:rPr>
            </w:pPr>
          </w:p>
        </w:tc>
        <w:tc>
          <w:tcPr>
            <w:tcW w:w="1914" w:type="dxa"/>
          </w:tcPr>
          <w:p w14:paraId="08321667" w14:textId="77777777" w:rsidR="00545DA7" w:rsidRPr="009B731A" w:rsidRDefault="00545DA7" w:rsidP="00545DA7">
            <w:pPr>
              <w:rPr>
                <w:lang w:eastAsia="en-US"/>
              </w:rPr>
            </w:pPr>
          </w:p>
        </w:tc>
        <w:tc>
          <w:tcPr>
            <w:tcW w:w="2619" w:type="dxa"/>
          </w:tcPr>
          <w:p w14:paraId="6DD19AF2" w14:textId="77777777" w:rsidR="00545DA7" w:rsidRPr="009B731A" w:rsidRDefault="00545DA7" w:rsidP="00545DA7">
            <w:pPr>
              <w:rPr>
                <w:lang w:eastAsia="en-US"/>
              </w:rPr>
            </w:pPr>
          </w:p>
        </w:tc>
      </w:tr>
      <w:tr w:rsidR="00545DA7" w:rsidRPr="009B731A" w14:paraId="7841EE0D" w14:textId="1D321BF8" w:rsidTr="0DF11B23">
        <w:tc>
          <w:tcPr>
            <w:tcW w:w="2780" w:type="dxa"/>
          </w:tcPr>
          <w:p w14:paraId="46453921" w14:textId="5A965E67" w:rsidR="00545DA7" w:rsidRPr="009B731A" w:rsidRDefault="00545DA7" w:rsidP="00545DA7">
            <w:pPr>
              <w:rPr>
                <w:lang w:eastAsia="en-US"/>
              </w:rPr>
            </w:pPr>
            <w:r w:rsidRPr="009B731A">
              <w:rPr>
                <w:lang w:eastAsia="en-US"/>
              </w:rPr>
              <w:t>Meeskonna juhtimine</w:t>
            </w:r>
          </w:p>
        </w:tc>
        <w:tc>
          <w:tcPr>
            <w:tcW w:w="2321" w:type="dxa"/>
          </w:tcPr>
          <w:p w14:paraId="68AD755C" w14:textId="77777777" w:rsidR="00545DA7" w:rsidRPr="009B731A" w:rsidRDefault="00545DA7" w:rsidP="00545DA7">
            <w:pPr>
              <w:rPr>
                <w:lang w:eastAsia="en-US"/>
              </w:rPr>
            </w:pPr>
          </w:p>
        </w:tc>
        <w:tc>
          <w:tcPr>
            <w:tcW w:w="1914" w:type="dxa"/>
          </w:tcPr>
          <w:p w14:paraId="617C4A79" w14:textId="77777777" w:rsidR="00545DA7" w:rsidRPr="009B731A" w:rsidRDefault="00545DA7" w:rsidP="00545DA7">
            <w:pPr>
              <w:rPr>
                <w:lang w:eastAsia="en-US"/>
              </w:rPr>
            </w:pPr>
          </w:p>
        </w:tc>
        <w:tc>
          <w:tcPr>
            <w:tcW w:w="2619" w:type="dxa"/>
          </w:tcPr>
          <w:p w14:paraId="2667BBDB" w14:textId="77777777" w:rsidR="00545DA7" w:rsidRPr="009B731A" w:rsidRDefault="00545DA7" w:rsidP="00545DA7">
            <w:pPr>
              <w:rPr>
                <w:lang w:eastAsia="en-US"/>
              </w:rPr>
            </w:pPr>
          </w:p>
        </w:tc>
      </w:tr>
      <w:tr w:rsidR="00545DA7" w:rsidRPr="009B731A" w14:paraId="44620261" w14:textId="749E9453" w:rsidTr="0DF11B23">
        <w:tc>
          <w:tcPr>
            <w:tcW w:w="2780" w:type="dxa"/>
          </w:tcPr>
          <w:p w14:paraId="5ACB325C" w14:textId="790E8D9A" w:rsidR="00545DA7" w:rsidRPr="009B731A" w:rsidRDefault="00545DA7" w:rsidP="00545DA7">
            <w:pPr>
              <w:rPr>
                <w:lang w:eastAsia="en-US"/>
              </w:rPr>
            </w:pPr>
            <w:r w:rsidRPr="009B731A">
              <w:rPr>
                <w:lang w:eastAsia="en-US"/>
              </w:rPr>
              <w:t>Stressi juhtimine</w:t>
            </w:r>
          </w:p>
        </w:tc>
        <w:tc>
          <w:tcPr>
            <w:tcW w:w="2321" w:type="dxa"/>
          </w:tcPr>
          <w:p w14:paraId="4057DBB9" w14:textId="77777777" w:rsidR="00545DA7" w:rsidRPr="009B731A" w:rsidRDefault="00545DA7" w:rsidP="00545DA7">
            <w:pPr>
              <w:rPr>
                <w:lang w:eastAsia="en-US"/>
              </w:rPr>
            </w:pPr>
          </w:p>
        </w:tc>
        <w:tc>
          <w:tcPr>
            <w:tcW w:w="1914" w:type="dxa"/>
          </w:tcPr>
          <w:p w14:paraId="05951C0E" w14:textId="77777777" w:rsidR="00545DA7" w:rsidRPr="009B731A" w:rsidRDefault="00545DA7" w:rsidP="00545DA7">
            <w:pPr>
              <w:rPr>
                <w:lang w:eastAsia="en-US"/>
              </w:rPr>
            </w:pPr>
          </w:p>
        </w:tc>
        <w:tc>
          <w:tcPr>
            <w:tcW w:w="2619" w:type="dxa"/>
          </w:tcPr>
          <w:p w14:paraId="02AD3735" w14:textId="77777777" w:rsidR="00545DA7" w:rsidRPr="009B731A" w:rsidRDefault="00545DA7" w:rsidP="00545DA7">
            <w:pPr>
              <w:rPr>
                <w:lang w:eastAsia="en-US"/>
              </w:rPr>
            </w:pPr>
          </w:p>
        </w:tc>
      </w:tr>
    </w:tbl>
    <w:p w14:paraId="331712F7" w14:textId="173F5C42" w:rsidR="00ED0F0F" w:rsidRPr="009B731A" w:rsidRDefault="00ED0F0F" w:rsidP="00A30907">
      <w:pPr>
        <w:rPr>
          <w:lang w:eastAsia="en-US"/>
        </w:rPr>
      </w:pPr>
    </w:p>
    <w:p w14:paraId="74C3113C" w14:textId="77777777" w:rsidR="00ED0F0F" w:rsidRPr="009B731A" w:rsidRDefault="00ED0F0F" w:rsidP="00A30907">
      <w:pPr>
        <w:rPr>
          <w:lang w:eastAsia="en-US"/>
        </w:rPr>
      </w:pPr>
    </w:p>
    <w:tbl>
      <w:tblPr>
        <w:tblStyle w:val="Kontuurtabel"/>
        <w:tblW w:w="9634" w:type="dxa"/>
        <w:tblLook w:val="04A0" w:firstRow="1" w:lastRow="0" w:firstColumn="1" w:lastColumn="0" w:noHBand="0" w:noVBand="1"/>
      </w:tblPr>
      <w:tblGrid>
        <w:gridCol w:w="2780"/>
        <w:gridCol w:w="2321"/>
        <w:gridCol w:w="1914"/>
        <w:gridCol w:w="2619"/>
      </w:tblGrid>
      <w:tr w:rsidR="00ED0F0F" w:rsidRPr="009B731A" w14:paraId="5253341D" w14:textId="77777777" w:rsidTr="008202F4">
        <w:tc>
          <w:tcPr>
            <w:tcW w:w="2780" w:type="dxa"/>
            <w:vMerge w:val="restart"/>
          </w:tcPr>
          <w:p w14:paraId="48534D4C" w14:textId="37A3AF61" w:rsidR="00ED0F0F" w:rsidRPr="009B731A" w:rsidRDefault="00497AAF" w:rsidP="00C45ED3">
            <w:pPr>
              <w:rPr>
                <w:lang w:eastAsia="en-US"/>
              </w:rPr>
            </w:pPr>
            <w:r w:rsidRPr="009B731A">
              <w:rPr>
                <w:i/>
                <w:iCs/>
                <w:lang w:eastAsia="en-US"/>
              </w:rPr>
              <w:t>A</w:t>
            </w:r>
            <w:commentRangeStart w:id="14"/>
            <w:r w:rsidR="00ED0F0F" w:rsidRPr="009B731A">
              <w:rPr>
                <w:i/>
                <w:iCs/>
                <w:lang w:eastAsia="en-US"/>
              </w:rPr>
              <w:t>javahemik</w:t>
            </w:r>
            <w:r w:rsidRPr="009B731A">
              <w:rPr>
                <w:i/>
                <w:iCs/>
                <w:lang w:eastAsia="en-US"/>
              </w:rPr>
              <w:t>u</w:t>
            </w:r>
            <w:r w:rsidR="00ED0F0F" w:rsidRPr="009B731A">
              <w:rPr>
                <w:lang w:eastAsia="en-US"/>
              </w:rPr>
              <w:t xml:space="preserve"> </w:t>
            </w:r>
            <w:commentRangeEnd w:id="14"/>
            <w:r w:rsidR="00ED0F0F" w:rsidRPr="009B731A">
              <w:rPr>
                <w:rStyle w:val="Kommentaariviide"/>
              </w:rPr>
              <w:commentReference w:id="14"/>
            </w:r>
            <w:r w:rsidR="00ED0F0F" w:rsidRPr="009B731A">
              <w:rPr>
                <w:b/>
                <w:bCs/>
                <w:lang w:eastAsia="en-US"/>
              </w:rPr>
              <w:t>kokkuvõte ametioskuste rakendamise</w:t>
            </w:r>
            <w:r w:rsidR="00ED0F0F" w:rsidRPr="009B731A">
              <w:rPr>
                <w:lang w:eastAsia="en-US"/>
              </w:rPr>
              <w:t xml:space="preserve"> kohta</w:t>
            </w:r>
          </w:p>
        </w:tc>
        <w:tc>
          <w:tcPr>
            <w:tcW w:w="4235" w:type="dxa"/>
            <w:gridSpan w:val="2"/>
          </w:tcPr>
          <w:p w14:paraId="3EC946EF" w14:textId="77777777" w:rsidR="00ED0F0F" w:rsidRPr="009B731A" w:rsidRDefault="00ED0F0F" w:rsidP="00C45ED3">
            <w:pPr>
              <w:jc w:val="center"/>
              <w:rPr>
                <w:lang w:eastAsia="en-US"/>
              </w:rPr>
            </w:pPr>
            <w:commentRangeStart w:id="15"/>
            <w:r w:rsidRPr="009B731A">
              <w:rPr>
                <w:lang w:eastAsia="en-US"/>
              </w:rPr>
              <w:t>Alustav kohtunik</w:t>
            </w:r>
          </w:p>
        </w:tc>
        <w:tc>
          <w:tcPr>
            <w:tcW w:w="2619" w:type="dxa"/>
          </w:tcPr>
          <w:p w14:paraId="4AB30EFF" w14:textId="08A7221A" w:rsidR="00ED0F0F" w:rsidRPr="009B731A" w:rsidRDefault="00ED0F0F" w:rsidP="00C45ED3">
            <w:pPr>
              <w:rPr>
                <w:lang w:eastAsia="en-US"/>
              </w:rPr>
            </w:pPr>
            <w:commentRangeStart w:id="16"/>
            <w:r w:rsidRPr="009B731A">
              <w:rPr>
                <w:lang w:eastAsia="en-US"/>
              </w:rPr>
              <w:t>Mentor</w:t>
            </w:r>
            <w:commentRangeEnd w:id="15"/>
            <w:r w:rsidRPr="009B731A">
              <w:rPr>
                <w:rStyle w:val="Kommentaariviide"/>
              </w:rPr>
              <w:commentReference w:id="15"/>
            </w:r>
            <w:r w:rsidRPr="009B731A">
              <w:rPr>
                <w:lang w:eastAsia="en-US"/>
              </w:rPr>
              <w:t xml:space="preserve">i </w:t>
            </w:r>
            <w:r w:rsidR="00914727" w:rsidRPr="009B731A">
              <w:rPr>
                <w:lang w:eastAsia="en-US"/>
              </w:rPr>
              <w:t>tähelepanekud</w:t>
            </w:r>
            <w:commentRangeEnd w:id="16"/>
            <w:r w:rsidR="00914727" w:rsidRPr="009B731A">
              <w:rPr>
                <w:rStyle w:val="Kommentaariviide"/>
              </w:rPr>
              <w:commentReference w:id="16"/>
            </w:r>
          </w:p>
        </w:tc>
      </w:tr>
      <w:tr w:rsidR="00ED0F0F" w:rsidRPr="009B731A" w14:paraId="3E37BCEC" w14:textId="77777777" w:rsidTr="008202F4">
        <w:tc>
          <w:tcPr>
            <w:tcW w:w="2780" w:type="dxa"/>
            <w:vMerge/>
          </w:tcPr>
          <w:p w14:paraId="5D031074" w14:textId="77777777" w:rsidR="00ED0F0F" w:rsidRPr="009B731A" w:rsidRDefault="00ED0F0F" w:rsidP="00C45ED3">
            <w:pPr>
              <w:rPr>
                <w:lang w:eastAsia="en-US"/>
              </w:rPr>
            </w:pPr>
          </w:p>
        </w:tc>
        <w:tc>
          <w:tcPr>
            <w:tcW w:w="2321" w:type="dxa"/>
          </w:tcPr>
          <w:p w14:paraId="599B1CC3" w14:textId="77777777" w:rsidR="00ED0F0F" w:rsidRPr="009B731A" w:rsidRDefault="00ED0F0F" w:rsidP="00C45ED3">
            <w:pPr>
              <w:rPr>
                <w:i/>
                <w:iCs/>
                <w:lang w:eastAsia="en-US"/>
              </w:rPr>
            </w:pPr>
            <w:r w:rsidRPr="009B731A">
              <w:rPr>
                <w:i/>
                <w:iCs/>
                <w:lang w:eastAsia="en-US"/>
              </w:rPr>
              <w:t xml:space="preserve">Kirjeldus praegusest olukorrast </w:t>
            </w:r>
          </w:p>
        </w:tc>
        <w:tc>
          <w:tcPr>
            <w:tcW w:w="1914" w:type="dxa"/>
          </w:tcPr>
          <w:p w14:paraId="2EAB50E3" w14:textId="77777777" w:rsidR="00ED0F0F" w:rsidRPr="009B731A" w:rsidRDefault="00ED0F0F" w:rsidP="00C45ED3">
            <w:pPr>
              <w:rPr>
                <w:i/>
                <w:iCs/>
                <w:lang w:eastAsia="en-US"/>
              </w:rPr>
            </w:pPr>
            <w:r w:rsidRPr="009B731A">
              <w:rPr>
                <w:i/>
                <w:iCs/>
                <w:lang w:eastAsia="en-US"/>
              </w:rPr>
              <w:t>Kirjeldus soovolukorrast</w:t>
            </w:r>
          </w:p>
        </w:tc>
        <w:tc>
          <w:tcPr>
            <w:tcW w:w="2619" w:type="dxa"/>
          </w:tcPr>
          <w:p w14:paraId="7D4AEB74" w14:textId="77777777" w:rsidR="00ED0F0F" w:rsidRPr="009B731A" w:rsidRDefault="00ED0F0F" w:rsidP="00C45ED3">
            <w:pPr>
              <w:rPr>
                <w:lang w:eastAsia="en-US"/>
              </w:rPr>
            </w:pPr>
          </w:p>
        </w:tc>
      </w:tr>
      <w:tr w:rsidR="00ED0F0F" w:rsidRPr="009B731A" w14:paraId="57C1FBC6" w14:textId="77777777" w:rsidTr="008202F4">
        <w:tc>
          <w:tcPr>
            <w:tcW w:w="2780" w:type="dxa"/>
          </w:tcPr>
          <w:p w14:paraId="7B578644" w14:textId="77777777" w:rsidR="00ED0F0F" w:rsidRPr="009B731A" w:rsidRDefault="00ED0F0F" w:rsidP="00C45ED3">
            <w:pPr>
              <w:rPr>
                <w:lang w:eastAsia="en-US"/>
              </w:rPr>
            </w:pPr>
            <w:r w:rsidRPr="009B731A">
              <w:rPr>
                <w:lang w:eastAsia="en-US"/>
              </w:rPr>
              <w:t xml:space="preserve">Menetluse juhtimine </w:t>
            </w:r>
          </w:p>
        </w:tc>
        <w:tc>
          <w:tcPr>
            <w:tcW w:w="2321" w:type="dxa"/>
          </w:tcPr>
          <w:p w14:paraId="67C6EB6B" w14:textId="77777777" w:rsidR="00ED0F0F" w:rsidRPr="009B731A" w:rsidRDefault="00ED0F0F" w:rsidP="00C45ED3">
            <w:pPr>
              <w:rPr>
                <w:lang w:eastAsia="en-US"/>
              </w:rPr>
            </w:pPr>
          </w:p>
        </w:tc>
        <w:tc>
          <w:tcPr>
            <w:tcW w:w="1914" w:type="dxa"/>
          </w:tcPr>
          <w:p w14:paraId="55424681" w14:textId="77777777" w:rsidR="00ED0F0F" w:rsidRPr="009B731A" w:rsidRDefault="00ED0F0F" w:rsidP="00C45ED3">
            <w:pPr>
              <w:rPr>
                <w:lang w:eastAsia="en-US"/>
              </w:rPr>
            </w:pPr>
          </w:p>
        </w:tc>
        <w:tc>
          <w:tcPr>
            <w:tcW w:w="2619" w:type="dxa"/>
          </w:tcPr>
          <w:p w14:paraId="6A97AC83" w14:textId="77777777" w:rsidR="00ED0F0F" w:rsidRPr="009B731A" w:rsidRDefault="00ED0F0F" w:rsidP="00C45ED3">
            <w:pPr>
              <w:rPr>
                <w:lang w:eastAsia="en-US"/>
              </w:rPr>
            </w:pPr>
          </w:p>
        </w:tc>
      </w:tr>
      <w:tr w:rsidR="00ED0F0F" w:rsidRPr="009B731A" w14:paraId="0F91F67E" w14:textId="77777777" w:rsidTr="008202F4">
        <w:tc>
          <w:tcPr>
            <w:tcW w:w="2780" w:type="dxa"/>
          </w:tcPr>
          <w:p w14:paraId="47E4C122" w14:textId="77777777" w:rsidR="00ED0F0F" w:rsidRPr="009B731A" w:rsidRDefault="00ED0F0F" w:rsidP="00C45ED3">
            <w:pPr>
              <w:rPr>
                <w:lang w:eastAsia="en-US"/>
              </w:rPr>
            </w:pPr>
            <w:r w:rsidRPr="009B731A">
              <w:rPr>
                <w:lang w:eastAsia="en-US"/>
              </w:rPr>
              <w:t>Kohtuistungi pidamine</w:t>
            </w:r>
          </w:p>
        </w:tc>
        <w:tc>
          <w:tcPr>
            <w:tcW w:w="2321" w:type="dxa"/>
          </w:tcPr>
          <w:p w14:paraId="2DD205E7" w14:textId="77777777" w:rsidR="00ED0F0F" w:rsidRPr="009B731A" w:rsidRDefault="00ED0F0F" w:rsidP="00C45ED3">
            <w:pPr>
              <w:rPr>
                <w:lang w:eastAsia="en-US"/>
              </w:rPr>
            </w:pPr>
          </w:p>
        </w:tc>
        <w:tc>
          <w:tcPr>
            <w:tcW w:w="1914" w:type="dxa"/>
          </w:tcPr>
          <w:p w14:paraId="6D392C82" w14:textId="77777777" w:rsidR="00ED0F0F" w:rsidRPr="009B731A" w:rsidRDefault="00ED0F0F" w:rsidP="00C45ED3">
            <w:pPr>
              <w:rPr>
                <w:lang w:eastAsia="en-US"/>
              </w:rPr>
            </w:pPr>
          </w:p>
        </w:tc>
        <w:tc>
          <w:tcPr>
            <w:tcW w:w="2619" w:type="dxa"/>
          </w:tcPr>
          <w:p w14:paraId="456D5CE7" w14:textId="77777777" w:rsidR="00ED0F0F" w:rsidRPr="009B731A" w:rsidRDefault="00ED0F0F" w:rsidP="00C45ED3">
            <w:pPr>
              <w:rPr>
                <w:lang w:eastAsia="en-US"/>
              </w:rPr>
            </w:pPr>
          </w:p>
        </w:tc>
      </w:tr>
      <w:tr w:rsidR="00ED0F0F" w:rsidRPr="009B731A" w14:paraId="1CAE081C" w14:textId="77777777" w:rsidTr="008202F4">
        <w:tc>
          <w:tcPr>
            <w:tcW w:w="2780" w:type="dxa"/>
          </w:tcPr>
          <w:p w14:paraId="6DA9FAD1" w14:textId="77777777" w:rsidR="00ED0F0F" w:rsidRPr="009B731A" w:rsidRDefault="00ED0F0F" w:rsidP="00C45ED3">
            <w:pPr>
              <w:rPr>
                <w:lang w:eastAsia="en-US"/>
              </w:rPr>
            </w:pPr>
            <w:r w:rsidRPr="009B731A">
              <w:rPr>
                <w:lang w:eastAsia="en-US"/>
              </w:rPr>
              <w:t>Kohtunikueetika tundmine</w:t>
            </w:r>
          </w:p>
        </w:tc>
        <w:tc>
          <w:tcPr>
            <w:tcW w:w="2321" w:type="dxa"/>
          </w:tcPr>
          <w:p w14:paraId="2D0802DD" w14:textId="77777777" w:rsidR="00ED0F0F" w:rsidRPr="009B731A" w:rsidRDefault="00ED0F0F" w:rsidP="00C45ED3">
            <w:pPr>
              <w:rPr>
                <w:lang w:eastAsia="en-US"/>
              </w:rPr>
            </w:pPr>
          </w:p>
        </w:tc>
        <w:tc>
          <w:tcPr>
            <w:tcW w:w="1914" w:type="dxa"/>
          </w:tcPr>
          <w:p w14:paraId="27629128" w14:textId="77777777" w:rsidR="00ED0F0F" w:rsidRPr="009B731A" w:rsidRDefault="00ED0F0F" w:rsidP="00C45ED3">
            <w:pPr>
              <w:rPr>
                <w:lang w:eastAsia="en-US"/>
              </w:rPr>
            </w:pPr>
          </w:p>
        </w:tc>
        <w:tc>
          <w:tcPr>
            <w:tcW w:w="2619" w:type="dxa"/>
          </w:tcPr>
          <w:p w14:paraId="0B678034" w14:textId="77777777" w:rsidR="00ED0F0F" w:rsidRPr="009B731A" w:rsidRDefault="00ED0F0F" w:rsidP="00C45ED3">
            <w:pPr>
              <w:rPr>
                <w:lang w:eastAsia="en-US"/>
              </w:rPr>
            </w:pPr>
          </w:p>
        </w:tc>
      </w:tr>
      <w:tr w:rsidR="00ED0F0F" w:rsidRPr="009B731A" w14:paraId="3715339C" w14:textId="77777777" w:rsidTr="008202F4">
        <w:tc>
          <w:tcPr>
            <w:tcW w:w="2780" w:type="dxa"/>
          </w:tcPr>
          <w:p w14:paraId="5B79DD02" w14:textId="77777777" w:rsidR="00ED0F0F" w:rsidRPr="009B731A" w:rsidRDefault="00ED0F0F" w:rsidP="00C45ED3">
            <w:pPr>
              <w:rPr>
                <w:lang w:eastAsia="en-US"/>
              </w:rPr>
            </w:pPr>
            <w:r w:rsidRPr="009B731A">
              <w:rPr>
                <w:lang w:eastAsia="en-US"/>
              </w:rPr>
              <w:t>Kohtulahendite koostamine</w:t>
            </w:r>
          </w:p>
        </w:tc>
        <w:tc>
          <w:tcPr>
            <w:tcW w:w="2321" w:type="dxa"/>
          </w:tcPr>
          <w:p w14:paraId="6D207076" w14:textId="77777777" w:rsidR="00ED0F0F" w:rsidRPr="009B731A" w:rsidRDefault="00ED0F0F" w:rsidP="00C45ED3">
            <w:pPr>
              <w:rPr>
                <w:lang w:eastAsia="en-US"/>
              </w:rPr>
            </w:pPr>
          </w:p>
        </w:tc>
        <w:tc>
          <w:tcPr>
            <w:tcW w:w="1914" w:type="dxa"/>
          </w:tcPr>
          <w:p w14:paraId="10875DCD" w14:textId="77777777" w:rsidR="00ED0F0F" w:rsidRPr="009B731A" w:rsidRDefault="00ED0F0F" w:rsidP="00C45ED3">
            <w:pPr>
              <w:rPr>
                <w:lang w:eastAsia="en-US"/>
              </w:rPr>
            </w:pPr>
          </w:p>
        </w:tc>
        <w:tc>
          <w:tcPr>
            <w:tcW w:w="2619" w:type="dxa"/>
          </w:tcPr>
          <w:p w14:paraId="3426298F" w14:textId="77777777" w:rsidR="00ED0F0F" w:rsidRPr="009B731A" w:rsidRDefault="00ED0F0F" w:rsidP="00C45ED3">
            <w:pPr>
              <w:rPr>
                <w:lang w:eastAsia="en-US"/>
              </w:rPr>
            </w:pPr>
          </w:p>
        </w:tc>
      </w:tr>
      <w:tr w:rsidR="00ED0F0F" w:rsidRPr="009B731A" w14:paraId="60808C80" w14:textId="77777777" w:rsidTr="008202F4">
        <w:tc>
          <w:tcPr>
            <w:tcW w:w="2780" w:type="dxa"/>
          </w:tcPr>
          <w:p w14:paraId="4369A749" w14:textId="77777777" w:rsidR="00ED0F0F" w:rsidRPr="009B731A" w:rsidRDefault="00ED0F0F" w:rsidP="00C45ED3">
            <w:pPr>
              <w:rPr>
                <w:lang w:eastAsia="en-US"/>
              </w:rPr>
            </w:pPr>
            <w:r w:rsidRPr="009B731A">
              <w:rPr>
                <w:lang w:eastAsia="en-US"/>
              </w:rPr>
              <w:t>Lepitamine ja kokkuleppele suunamine</w:t>
            </w:r>
          </w:p>
        </w:tc>
        <w:tc>
          <w:tcPr>
            <w:tcW w:w="2321" w:type="dxa"/>
          </w:tcPr>
          <w:p w14:paraId="47437D87" w14:textId="77777777" w:rsidR="00ED0F0F" w:rsidRPr="009B731A" w:rsidRDefault="00ED0F0F" w:rsidP="00C45ED3">
            <w:pPr>
              <w:rPr>
                <w:lang w:eastAsia="en-US"/>
              </w:rPr>
            </w:pPr>
          </w:p>
        </w:tc>
        <w:tc>
          <w:tcPr>
            <w:tcW w:w="1914" w:type="dxa"/>
          </w:tcPr>
          <w:p w14:paraId="03336E00" w14:textId="77777777" w:rsidR="00ED0F0F" w:rsidRPr="009B731A" w:rsidRDefault="00ED0F0F" w:rsidP="00C45ED3">
            <w:pPr>
              <w:rPr>
                <w:lang w:eastAsia="en-US"/>
              </w:rPr>
            </w:pPr>
          </w:p>
        </w:tc>
        <w:tc>
          <w:tcPr>
            <w:tcW w:w="2619" w:type="dxa"/>
          </w:tcPr>
          <w:p w14:paraId="670FB430" w14:textId="77777777" w:rsidR="00ED0F0F" w:rsidRPr="009B731A" w:rsidRDefault="00ED0F0F" w:rsidP="00C45ED3">
            <w:pPr>
              <w:rPr>
                <w:lang w:eastAsia="en-US"/>
              </w:rPr>
            </w:pPr>
          </w:p>
        </w:tc>
      </w:tr>
      <w:tr w:rsidR="00ED0F0F" w:rsidRPr="009B731A" w14:paraId="6DE95187" w14:textId="77777777" w:rsidTr="008202F4">
        <w:tc>
          <w:tcPr>
            <w:tcW w:w="2780" w:type="dxa"/>
          </w:tcPr>
          <w:p w14:paraId="3E9AED08" w14:textId="77777777" w:rsidR="00ED0F0F" w:rsidRPr="009B731A" w:rsidRDefault="00ED0F0F" w:rsidP="00C45ED3">
            <w:pPr>
              <w:rPr>
                <w:lang w:eastAsia="en-US"/>
              </w:rPr>
            </w:pPr>
            <w:r w:rsidRPr="009B731A">
              <w:rPr>
                <w:lang w:eastAsia="en-US"/>
              </w:rPr>
              <w:t>Õigusinfo andmebaaside kasutamine</w:t>
            </w:r>
          </w:p>
        </w:tc>
        <w:tc>
          <w:tcPr>
            <w:tcW w:w="2321" w:type="dxa"/>
          </w:tcPr>
          <w:p w14:paraId="58842046" w14:textId="77777777" w:rsidR="00ED0F0F" w:rsidRPr="009B731A" w:rsidRDefault="00ED0F0F" w:rsidP="00C45ED3">
            <w:pPr>
              <w:rPr>
                <w:lang w:eastAsia="en-US"/>
              </w:rPr>
            </w:pPr>
          </w:p>
        </w:tc>
        <w:tc>
          <w:tcPr>
            <w:tcW w:w="1914" w:type="dxa"/>
          </w:tcPr>
          <w:p w14:paraId="5FD70B7F" w14:textId="77777777" w:rsidR="00ED0F0F" w:rsidRPr="009B731A" w:rsidRDefault="00ED0F0F" w:rsidP="00C45ED3">
            <w:pPr>
              <w:rPr>
                <w:lang w:eastAsia="en-US"/>
              </w:rPr>
            </w:pPr>
          </w:p>
        </w:tc>
        <w:tc>
          <w:tcPr>
            <w:tcW w:w="2619" w:type="dxa"/>
          </w:tcPr>
          <w:p w14:paraId="57E100D2" w14:textId="77777777" w:rsidR="00ED0F0F" w:rsidRPr="009B731A" w:rsidRDefault="00ED0F0F" w:rsidP="00C45ED3">
            <w:pPr>
              <w:rPr>
                <w:lang w:eastAsia="en-US"/>
              </w:rPr>
            </w:pPr>
          </w:p>
        </w:tc>
      </w:tr>
      <w:tr w:rsidR="00ED0F0F" w:rsidRPr="009B731A" w14:paraId="6D81C2B5" w14:textId="77777777" w:rsidTr="008202F4">
        <w:tc>
          <w:tcPr>
            <w:tcW w:w="2780" w:type="dxa"/>
          </w:tcPr>
          <w:p w14:paraId="2AE98EB2" w14:textId="77777777" w:rsidR="00ED0F0F" w:rsidRPr="009B731A" w:rsidRDefault="00ED0F0F" w:rsidP="00C45ED3">
            <w:pPr>
              <w:rPr>
                <w:lang w:eastAsia="en-US"/>
              </w:rPr>
            </w:pPr>
            <w:r w:rsidRPr="009B731A">
              <w:rPr>
                <w:lang w:eastAsia="en-US"/>
              </w:rPr>
              <w:t>Avalikkuse suhtlemine</w:t>
            </w:r>
          </w:p>
        </w:tc>
        <w:tc>
          <w:tcPr>
            <w:tcW w:w="2321" w:type="dxa"/>
          </w:tcPr>
          <w:p w14:paraId="5D1416CF" w14:textId="77777777" w:rsidR="00ED0F0F" w:rsidRPr="009B731A" w:rsidRDefault="00ED0F0F" w:rsidP="00C45ED3">
            <w:pPr>
              <w:rPr>
                <w:lang w:eastAsia="en-US"/>
              </w:rPr>
            </w:pPr>
          </w:p>
        </w:tc>
        <w:tc>
          <w:tcPr>
            <w:tcW w:w="1914" w:type="dxa"/>
          </w:tcPr>
          <w:p w14:paraId="66BBDC5D" w14:textId="77777777" w:rsidR="00ED0F0F" w:rsidRPr="009B731A" w:rsidRDefault="00ED0F0F" w:rsidP="00C45ED3">
            <w:pPr>
              <w:rPr>
                <w:lang w:eastAsia="en-US"/>
              </w:rPr>
            </w:pPr>
          </w:p>
        </w:tc>
        <w:tc>
          <w:tcPr>
            <w:tcW w:w="2619" w:type="dxa"/>
          </w:tcPr>
          <w:p w14:paraId="5001BB78" w14:textId="77777777" w:rsidR="00ED0F0F" w:rsidRPr="009B731A" w:rsidRDefault="00ED0F0F" w:rsidP="00C45ED3">
            <w:pPr>
              <w:rPr>
                <w:lang w:eastAsia="en-US"/>
              </w:rPr>
            </w:pPr>
          </w:p>
        </w:tc>
      </w:tr>
      <w:tr w:rsidR="00ED0F0F" w:rsidRPr="009B731A" w14:paraId="3F5460DD" w14:textId="77777777" w:rsidTr="008202F4">
        <w:tc>
          <w:tcPr>
            <w:tcW w:w="2780" w:type="dxa"/>
          </w:tcPr>
          <w:p w14:paraId="26178AF9" w14:textId="77777777" w:rsidR="00ED0F0F" w:rsidRPr="009B731A" w:rsidRDefault="00ED0F0F" w:rsidP="00C45ED3">
            <w:pPr>
              <w:rPr>
                <w:lang w:eastAsia="en-US"/>
              </w:rPr>
            </w:pPr>
            <w:r w:rsidRPr="009B731A">
              <w:rPr>
                <w:lang w:eastAsia="en-US"/>
              </w:rPr>
              <w:t>Oma töö korraldamine (sh ajaplaneerimine)</w:t>
            </w:r>
          </w:p>
        </w:tc>
        <w:tc>
          <w:tcPr>
            <w:tcW w:w="2321" w:type="dxa"/>
          </w:tcPr>
          <w:p w14:paraId="703B379D" w14:textId="77777777" w:rsidR="00ED0F0F" w:rsidRPr="009B731A" w:rsidRDefault="00ED0F0F" w:rsidP="00C45ED3">
            <w:pPr>
              <w:rPr>
                <w:lang w:eastAsia="en-US"/>
              </w:rPr>
            </w:pPr>
          </w:p>
        </w:tc>
        <w:tc>
          <w:tcPr>
            <w:tcW w:w="1914" w:type="dxa"/>
          </w:tcPr>
          <w:p w14:paraId="2AD174FA" w14:textId="77777777" w:rsidR="00ED0F0F" w:rsidRPr="009B731A" w:rsidRDefault="00ED0F0F" w:rsidP="00C45ED3">
            <w:pPr>
              <w:rPr>
                <w:lang w:eastAsia="en-US"/>
              </w:rPr>
            </w:pPr>
          </w:p>
        </w:tc>
        <w:tc>
          <w:tcPr>
            <w:tcW w:w="2619" w:type="dxa"/>
          </w:tcPr>
          <w:p w14:paraId="408166DF" w14:textId="77777777" w:rsidR="00ED0F0F" w:rsidRPr="009B731A" w:rsidRDefault="00ED0F0F" w:rsidP="00C45ED3">
            <w:pPr>
              <w:rPr>
                <w:lang w:eastAsia="en-US"/>
              </w:rPr>
            </w:pPr>
          </w:p>
        </w:tc>
      </w:tr>
      <w:tr w:rsidR="00ED0F0F" w:rsidRPr="009B731A" w14:paraId="78268032" w14:textId="77777777" w:rsidTr="008202F4">
        <w:tc>
          <w:tcPr>
            <w:tcW w:w="2780" w:type="dxa"/>
          </w:tcPr>
          <w:p w14:paraId="2314CEAF" w14:textId="77777777" w:rsidR="00ED0F0F" w:rsidRPr="009B731A" w:rsidRDefault="00ED0F0F" w:rsidP="00C45ED3">
            <w:pPr>
              <w:rPr>
                <w:lang w:eastAsia="en-US"/>
              </w:rPr>
            </w:pPr>
            <w:r w:rsidRPr="009B731A">
              <w:rPr>
                <w:lang w:eastAsia="en-US"/>
              </w:rPr>
              <w:t>Meeskonna juhtimine</w:t>
            </w:r>
          </w:p>
        </w:tc>
        <w:tc>
          <w:tcPr>
            <w:tcW w:w="2321" w:type="dxa"/>
          </w:tcPr>
          <w:p w14:paraId="7049E597" w14:textId="77777777" w:rsidR="00ED0F0F" w:rsidRPr="009B731A" w:rsidRDefault="00ED0F0F" w:rsidP="00C45ED3">
            <w:pPr>
              <w:rPr>
                <w:lang w:eastAsia="en-US"/>
              </w:rPr>
            </w:pPr>
          </w:p>
        </w:tc>
        <w:tc>
          <w:tcPr>
            <w:tcW w:w="1914" w:type="dxa"/>
          </w:tcPr>
          <w:p w14:paraId="5DF9BFC6" w14:textId="77777777" w:rsidR="00ED0F0F" w:rsidRPr="009B731A" w:rsidRDefault="00ED0F0F" w:rsidP="00C45ED3">
            <w:pPr>
              <w:rPr>
                <w:lang w:eastAsia="en-US"/>
              </w:rPr>
            </w:pPr>
          </w:p>
        </w:tc>
        <w:tc>
          <w:tcPr>
            <w:tcW w:w="2619" w:type="dxa"/>
          </w:tcPr>
          <w:p w14:paraId="513EFAC0" w14:textId="77777777" w:rsidR="00ED0F0F" w:rsidRPr="009B731A" w:rsidRDefault="00ED0F0F" w:rsidP="00C45ED3">
            <w:pPr>
              <w:rPr>
                <w:lang w:eastAsia="en-US"/>
              </w:rPr>
            </w:pPr>
          </w:p>
        </w:tc>
      </w:tr>
      <w:tr w:rsidR="00ED0F0F" w:rsidRPr="009B731A" w14:paraId="7777B2A5" w14:textId="77777777" w:rsidTr="008202F4">
        <w:tc>
          <w:tcPr>
            <w:tcW w:w="2780" w:type="dxa"/>
          </w:tcPr>
          <w:p w14:paraId="7811064E" w14:textId="77777777" w:rsidR="00ED0F0F" w:rsidRPr="009B731A" w:rsidRDefault="00ED0F0F" w:rsidP="00C45ED3">
            <w:pPr>
              <w:rPr>
                <w:lang w:eastAsia="en-US"/>
              </w:rPr>
            </w:pPr>
            <w:r w:rsidRPr="009B731A">
              <w:rPr>
                <w:lang w:eastAsia="en-US"/>
              </w:rPr>
              <w:t>Stressi juhtimine</w:t>
            </w:r>
          </w:p>
        </w:tc>
        <w:tc>
          <w:tcPr>
            <w:tcW w:w="2321" w:type="dxa"/>
          </w:tcPr>
          <w:p w14:paraId="402BE030" w14:textId="77777777" w:rsidR="00ED0F0F" w:rsidRPr="009B731A" w:rsidRDefault="00ED0F0F" w:rsidP="00C45ED3">
            <w:pPr>
              <w:rPr>
                <w:lang w:eastAsia="en-US"/>
              </w:rPr>
            </w:pPr>
          </w:p>
        </w:tc>
        <w:tc>
          <w:tcPr>
            <w:tcW w:w="1914" w:type="dxa"/>
          </w:tcPr>
          <w:p w14:paraId="6E446308" w14:textId="77777777" w:rsidR="00ED0F0F" w:rsidRPr="009B731A" w:rsidRDefault="00ED0F0F" w:rsidP="00C45ED3">
            <w:pPr>
              <w:rPr>
                <w:lang w:eastAsia="en-US"/>
              </w:rPr>
            </w:pPr>
          </w:p>
        </w:tc>
        <w:tc>
          <w:tcPr>
            <w:tcW w:w="2619" w:type="dxa"/>
          </w:tcPr>
          <w:p w14:paraId="509822B1" w14:textId="77777777" w:rsidR="00ED0F0F" w:rsidRPr="009B731A" w:rsidRDefault="00ED0F0F" w:rsidP="00C45ED3">
            <w:pPr>
              <w:rPr>
                <w:lang w:eastAsia="en-US"/>
              </w:rPr>
            </w:pPr>
          </w:p>
        </w:tc>
      </w:tr>
    </w:tbl>
    <w:p w14:paraId="0F139719" w14:textId="77777777" w:rsidR="004D760E" w:rsidRPr="009B731A" w:rsidRDefault="004D760E" w:rsidP="00A30907">
      <w:pPr>
        <w:rPr>
          <w:b/>
          <w:bCs/>
          <w:lang w:eastAsia="en-US"/>
        </w:rPr>
      </w:pPr>
    </w:p>
    <w:p w14:paraId="589C04D5" w14:textId="77777777" w:rsidR="004D760E" w:rsidRPr="009B731A" w:rsidRDefault="004D760E" w:rsidP="00A30907">
      <w:pPr>
        <w:rPr>
          <w:b/>
          <w:bCs/>
          <w:lang w:eastAsia="en-US"/>
        </w:rPr>
      </w:pPr>
    </w:p>
    <w:p w14:paraId="6DFAB37B" w14:textId="4BF31EA3" w:rsidR="00733904" w:rsidRPr="009B731A" w:rsidRDefault="00733904" w:rsidP="00A30907">
      <w:pPr>
        <w:rPr>
          <w:b/>
          <w:bCs/>
          <w:lang w:eastAsia="en-US"/>
        </w:rPr>
      </w:pPr>
      <w:commentRangeStart w:id="17"/>
      <w:r w:rsidRPr="009B731A">
        <w:rPr>
          <w:b/>
          <w:bCs/>
          <w:lang w:eastAsia="en-US"/>
        </w:rPr>
        <w:t xml:space="preserve">Kokkuvõte </w:t>
      </w:r>
      <w:r w:rsidR="00780EF0" w:rsidRPr="009B731A">
        <w:rPr>
          <w:i/>
          <w:iCs/>
          <w:lang w:eastAsia="en-US"/>
        </w:rPr>
        <w:t>ajavahemik</w:t>
      </w:r>
      <w:r w:rsidR="00497AAF" w:rsidRPr="009B731A">
        <w:rPr>
          <w:i/>
          <w:iCs/>
          <w:lang w:eastAsia="en-US"/>
        </w:rPr>
        <w:t>ust</w:t>
      </w:r>
      <w:r w:rsidR="003C7261" w:rsidRPr="009B731A">
        <w:rPr>
          <w:i/>
          <w:iCs/>
          <w:lang w:eastAsia="en-US"/>
        </w:rPr>
        <w:t xml:space="preserve"> </w:t>
      </w:r>
      <w:r w:rsidR="003C7261" w:rsidRPr="009B731A">
        <w:rPr>
          <w:lang w:eastAsia="en-US"/>
        </w:rPr>
        <w:t>(</w:t>
      </w:r>
      <w:r w:rsidR="00ED0F0F" w:rsidRPr="009B731A">
        <w:rPr>
          <w:i/>
          <w:iCs/>
          <w:lang w:eastAsia="en-US"/>
        </w:rPr>
        <w:t>e</w:t>
      </w:r>
      <w:r w:rsidR="003B40DB" w:rsidRPr="009B731A">
        <w:rPr>
          <w:i/>
          <w:iCs/>
          <w:lang w:eastAsia="en-US"/>
        </w:rPr>
        <w:t xml:space="preserve">simesele küsimusele vastab alustav kohtunik enne kohtumist, ülejäänu täidavad </w:t>
      </w:r>
      <w:r w:rsidR="003C7261" w:rsidRPr="009B731A">
        <w:rPr>
          <w:i/>
          <w:iCs/>
          <w:lang w:eastAsia="en-US"/>
        </w:rPr>
        <w:t>alustav kohtunik ja mentor ajakavas kokku lepitud kohtumise käigus</w:t>
      </w:r>
      <w:r w:rsidR="003C7261" w:rsidRPr="009B731A">
        <w:rPr>
          <w:lang w:eastAsia="en-US"/>
        </w:rPr>
        <w:t>)</w:t>
      </w:r>
      <w:r w:rsidRPr="009B731A">
        <w:rPr>
          <w:b/>
          <w:bCs/>
          <w:lang w:eastAsia="en-US"/>
        </w:rPr>
        <w:t xml:space="preserve"> </w:t>
      </w:r>
      <w:commentRangeEnd w:id="17"/>
      <w:r w:rsidR="00780EF0" w:rsidRPr="009B731A">
        <w:rPr>
          <w:rStyle w:val="Kommentaariviide"/>
        </w:rPr>
        <w:commentReference w:id="17"/>
      </w:r>
    </w:p>
    <w:p w14:paraId="603A4649" w14:textId="77777777" w:rsidR="004D760E" w:rsidRPr="009B731A" w:rsidRDefault="004D760E" w:rsidP="00A30907">
      <w:pPr>
        <w:rPr>
          <w:i/>
          <w:iCs/>
          <w:lang w:eastAsia="en-US"/>
        </w:rPr>
      </w:pPr>
    </w:p>
    <w:p w14:paraId="356E43AB" w14:textId="3974FC40" w:rsidR="004D760E" w:rsidRPr="009B731A" w:rsidRDefault="47E6EB1E" w:rsidP="003C7261">
      <w:pPr>
        <w:pStyle w:val="Loendilik"/>
        <w:numPr>
          <w:ilvl w:val="0"/>
          <w:numId w:val="2"/>
        </w:numPr>
        <w:rPr>
          <w:lang w:eastAsia="en-US"/>
        </w:rPr>
      </w:pPr>
      <w:bookmarkStart w:id="18" w:name="_Hlk136798794"/>
      <w:r w:rsidRPr="009B731A">
        <w:rPr>
          <w:lang w:eastAsia="en-US"/>
        </w:rPr>
        <w:t xml:space="preserve">Muud ametiga seonduvad ülesanded </w:t>
      </w:r>
      <w:r w:rsidR="00497AAF" w:rsidRPr="009B731A">
        <w:rPr>
          <w:lang w:eastAsia="en-US"/>
        </w:rPr>
        <w:t xml:space="preserve">või õppe- või teadustöö </w:t>
      </w:r>
      <w:bookmarkEnd w:id="18"/>
      <w:r w:rsidRPr="009B731A">
        <w:rPr>
          <w:lang w:eastAsia="en-US"/>
        </w:rPr>
        <w:t>ajavahemik</w:t>
      </w:r>
      <w:r w:rsidR="00497AAF" w:rsidRPr="009B731A">
        <w:rPr>
          <w:lang w:eastAsia="en-US"/>
        </w:rPr>
        <w:t>ul</w:t>
      </w:r>
      <w:r w:rsidRPr="009B731A">
        <w:rPr>
          <w:lang w:eastAsia="en-US"/>
        </w:rPr>
        <w:t xml:space="preserve"> (nt töö eeluurimis- või täitmiskohtunikuna, juhtimisülesanded, kuulumine kohtunike omavalitsuskogudesse, töötamine ülikoolis) (</w:t>
      </w:r>
      <w:r w:rsidRPr="009B731A">
        <w:rPr>
          <w:i/>
          <w:iCs/>
          <w:lang w:eastAsia="en-US"/>
        </w:rPr>
        <w:t>täidab alustav kohtunik</w:t>
      </w:r>
      <w:r w:rsidRPr="009B731A">
        <w:rPr>
          <w:lang w:eastAsia="en-US"/>
        </w:rPr>
        <w:t>):</w:t>
      </w:r>
    </w:p>
    <w:p w14:paraId="013AE7B0" w14:textId="77777777" w:rsidR="004D760E" w:rsidRPr="009B731A" w:rsidRDefault="004D760E" w:rsidP="004D760E">
      <w:pPr>
        <w:tabs>
          <w:tab w:val="left" w:leader="dot" w:pos="9356"/>
        </w:tabs>
        <w:spacing w:line="360" w:lineRule="auto"/>
        <w:ind w:left="426"/>
      </w:pPr>
      <w:r w:rsidRPr="009B731A">
        <w:tab/>
      </w:r>
    </w:p>
    <w:p w14:paraId="4AF2D305" w14:textId="112782FA" w:rsidR="004D760E" w:rsidRPr="009B731A" w:rsidRDefault="004D760E" w:rsidP="004D760E">
      <w:pPr>
        <w:tabs>
          <w:tab w:val="left" w:leader="dot" w:pos="9356"/>
        </w:tabs>
        <w:spacing w:line="360" w:lineRule="auto"/>
        <w:ind w:left="426"/>
      </w:pPr>
      <w:r w:rsidRPr="009B731A">
        <w:tab/>
      </w:r>
    </w:p>
    <w:p w14:paraId="2DFD880E" w14:textId="44B83A7A" w:rsidR="00A82F1A" w:rsidRPr="009B731A" w:rsidRDefault="00E17419" w:rsidP="003C7261">
      <w:pPr>
        <w:pStyle w:val="Loendilik"/>
        <w:numPr>
          <w:ilvl w:val="0"/>
          <w:numId w:val="2"/>
        </w:numPr>
        <w:rPr>
          <w:lang w:eastAsia="en-US"/>
        </w:rPr>
      </w:pPr>
      <w:r w:rsidRPr="009B731A">
        <w:rPr>
          <w:lang w:eastAsia="en-US"/>
        </w:rPr>
        <w:t>Olulisemad</w:t>
      </w:r>
      <w:r w:rsidR="00A82F1A" w:rsidRPr="009B731A">
        <w:rPr>
          <w:lang w:eastAsia="en-US"/>
        </w:rPr>
        <w:t xml:space="preserve"> </w:t>
      </w:r>
      <w:r w:rsidR="00C05806" w:rsidRPr="009B731A">
        <w:rPr>
          <w:lang w:eastAsia="en-US"/>
        </w:rPr>
        <w:t>ajavahemik</w:t>
      </w:r>
      <w:r w:rsidR="00497AAF" w:rsidRPr="009B731A">
        <w:rPr>
          <w:lang w:eastAsia="en-US"/>
        </w:rPr>
        <w:t>u</w:t>
      </w:r>
      <w:r w:rsidR="00C05806" w:rsidRPr="009B731A">
        <w:rPr>
          <w:lang w:eastAsia="en-US"/>
        </w:rPr>
        <w:t xml:space="preserve"> </w:t>
      </w:r>
      <w:r w:rsidR="00E22951" w:rsidRPr="009B731A">
        <w:rPr>
          <w:lang w:eastAsia="en-US"/>
        </w:rPr>
        <w:t>õnnestumised</w:t>
      </w:r>
      <w:r w:rsidR="00515ED3" w:rsidRPr="009B731A">
        <w:rPr>
          <w:lang w:eastAsia="en-US"/>
        </w:rPr>
        <w:t xml:space="preserve"> </w:t>
      </w:r>
      <w:r w:rsidR="00780EF0" w:rsidRPr="009B731A">
        <w:rPr>
          <w:lang w:eastAsia="en-US"/>
        </w:rPr>
        <w:t xml:space="preserve">ja töörõõmu tekitajad </w:t>
      </w:r>
      <w:r w:rsidR="00515ED3" w:rsidRPr="009B731A">
        <w:rPr>
          <w:lang w:eastAsia="en-US"/>
        </w:rPr>
        <w:t>(</w:t>
      </w:r>
      <w:r w:rsidR="00515ED3" w:rsidRPr="009B731A">
        <w:rPr>
          <w:i/>
          <w:iCs/>
          <w:lang w:eastAsia="en-US"/>
        </w:rPr>
        <w:t>täidavad alustav kohtunik ja mentor</w:t>
      </w:r>
      <w:r w:rsidR="00515ED3" w:rsidRPr="009B731A">
        <w:rPr>
          <w:lang w:eastAsia="en-US"/>
        </w:rPr>
        <w:t>)</w:t>
      </w:r>
      <w:r w:rsidR="00A82F1A" w:rsidRPr="009B731A">
        <w:rPr>
          <w:lang w:eastAsia="en-US"/>
        </w:rPr>
        <w:t>:</w:t>
      </w:r>
    </w:p>
    <w:p w14:paraId="785F724C" w14:textId="77777777" w:rsidR="00A20930" w:rsidRPr="009B731A" w:rsidRDefault="00A20930" w:rsidP="00A20930">
      <w:pPr>
        <w:tabs>
          <w:tab w:val="left" w:leader="dot" w:pos="9356"/>
        </w:tabs>
        <w:spacing w:line="360" w:lineRule="auto"/>
        <w:ind w:left="426"/>
      </w:pPr>
      <w:r w:rsidRPr="009B731A">
        <w:tab/>
      </w:r>
    </w:p>
    <w:p w14:paraId="00B0BEE8" w14:textId="77777777" w:rsidR="00A20930" w:rsidRPr="009B731A" w:rsidRDefault="00A20930" w:rsidP="00A20930">
      <w:pPr>
        <w:tabs>
          <w:tab w:val="left" w:leader="dot" w:pos="9356"/>
        </w:tabs>
        <w:spacing w:line="360" w:lineRule="auto"/>
        <w:ind w:left="426"/>
      </w:pPr>
      <w:r w:rsidRPr="009B731A">
        <w:tab/>
      </w:r>
    </w:p>
    <w:p w14:paraId="3F897292" w14:textId="3E82F7EE" w:rsidR="002F083F" w:rsidRPr="009B731A" w:rsidRDefault="00A20930" w:rsidP="00A20930">
      <w:pPr>
        <w:tabs>
          <w:tab w:val="left" w:leader="dot" w:pos="9356"/>
        </w:tabs>
        <w:spacing w:line="360" w:lineRule="auto"/>
        <w:ind w:left="426"/>
      </w:pPr>
      <w:r w:rsidRPr="009B731A">
        <w:tab/>
      </w:r>
    </w:p>
    <w:p w14:paraId="416E3D21" w14:textId="52D18FF6" w:rsidR="00733904" w:rsidRPr="009B731A" w:rsidRDefault="00E17419" w:rsidP="0044207E">
      <w:pPr>
        <w:pStyle w:val="Loendilik"/>
        <w:numPr>
          <w:ilvl w:val="0"/>
          <w:numId w:val="2"/>
        </w:numPr>
        <w:tabs>
          <w:tab w:val="left" w:leader="dot" w:pos="9356"/>
        </w:tabs>
        <w:ind w:left="357" w:hanging="357"/>
      </w:pPr>
      <w:r w:rsidRPr="009B731A">
        <w:t>O</w:t>
      </w:r>
      <w:r w:rsidR="00733904" w:rsidRPr="009B731A">
        <w:t xml:space="preserve">lulisemad </w:t>
      </w:r>
      <w:r w:rsidR="00C05806" w:rsidRPr="009B731A">
        <w:rPr>
          <w:lang w:eastAsia="en-US"/>
        </w:rPr>
        <w:t>ajavahemik</w:t>
      </w:r>
      <w:r w:rsidR="00497AAF" w:rsidRPr="009B731A">
        <w:rPr>
          <w:lang w:eastAsia="en-US"/>
        </w:rPr>
        <w:t>u</w:t>
      </w:r>
      <w:r w:rsidR="00C05806" w:rsidRPr="009B731A">
        <w:rPr>
          <w:lang w:eastAsia="en-US"/>
        </w:rPr>
        <w:t xml:space="preserve"> </w:t>
      </w:r>
      <w:r w:rsidR="00733904" w:rsidRPr="009B731A">
        <w:t>kitsaskohad</w:t>
      </w:r>
      <w:r w:rsidR="0044207E" w:rsidRPr="009B731A">
        <w:t>, mis võivad saada takistuseks edasiselt toimetulekul kohtunikutöös</w:t>
      </w:r>
      <w:r w:rsidR="00515ED3" w:rsidRPr="009B731A">
        <w:t xml:space="preserve"> </w:t>
      </w:r>
      <w:r w:rsidR="00780EF0" w:rsidRPr="009B731A">
        <w:rPr>
          <w:lang w:eastAsia="en-US"/>
        </w:rPr>
        <w:t>ja võimalused nende lahendamiseks</w:t>
      </w:r>
      <w:r w:rsidR="0002628A" w:rsidRPr="009B731A">
        <w:rPr>
          <w:lang w:eastAsia="en-US"/>
        </w:rPr>
        <w:t xml:space="preserve"> (</w:t>
      </w:r>
      <w:r w:rsidR="0002628A" w:rsidRPr="009B731A">
        <w:rPr>
          <w:i/>
          <w:iCs/>
          <w:lang w:eastAsia="en-US"/>
        </w:rPr>
        <w:t>täidavad alustav kohtunik ja mentor</w:t>
      </w:r>
      <w:r w:rsidR="0002628A" w:rsidRPr="009B731A">
        <w:rPr>
          <w:lang w:eastAsia="en-US"/>
        </w:rPr>
        <w:t>)</w:t>
      </w:r>
      <w:r w:rsidR="00733904" w:rsidRPr="009B731A">
        <w:t xml:space="preserve">: </w:t>
      </w:r>
    </w:p>
    <w:p w14:paraId="387F8201" w14:textId="77777777" w:rsidR="00733904" w:rsidRPr="009B731A" w:rsidRDefault="00733904" w:rsidP="00733904">
      <w:pPr>
        <w:tabs>
          <w:tab w:val="left" w:leader="dot" w:pos="9356"/>
        </w:tabs>
        <w:spacing w:line="360" w:lineRule="auto"/>
        <w:ind w:left="426"/>
      </w:pPr>
      <w:r w:rsidRPr="009B731A">
        <w:tab/>
      </w:r>
    </w:p>
    <w:p w14:paraId="0EAB434F" w14:textId="77777777" w:rsidR="00733904" w:rsidRPr="009B731A" w:rsidRDefault="00733904" w:rsidP="00733904">
      <w:pPr>
        <w:tabs>
          <w:tab w:val="left" w:leader="dot" w:pos="9356"/>
        </w:tabs>
        <w:spacing w:line="360" w:lineRule="auto"/>
        <w:ind w:left="426"/>
      </w:pPr>
      <w:r w:rsidRPr="009B731A">
        <w:tab/>
      </w:r>
    </w:p>
    <w:p w14:paraId="00F74069" w14:textId="33B0F7FE" w:rsidR="00733904" w:rsidRPr="009B731A" w:rsidRDefault="00733904" w:rsidP="00733904">
      <w:pPr>
        <w:tabs>
          <w:tab w:val="left" w:leader="dot" w:pos="9356"/>
        </w:tabs>
        <w:spacing w:line="360" w:lineRule="auto"/>
        <w:ind w:left="426"/>
      </w:pPr>
      <w:r w:rsidRPr="009B731A">
        <w:tab/>
      </w:r>
    </w:p>
    <w:p w14:paraId="309E4619" w14:textId="2F01C94B" w:rsidR="00A82F1A" w:rsidRPr="009B731A" w:rsidRDefault="00A82F1A" w:rsidP="003C7261">
      <w:pPr>
        <w:pStyle w:val="Loendilik"/>
        <w:numPr>
          <w:ilvl w:val="0"/>
          <w:numId w:val="2"/>
        </w:numPr>
        <w:rPr>
          <w:lang w:eastAsia="en-US"/>
        </w:rPr>
      </w:pPr>
      <w:r w:rsidRPr="009B731A">
        <w:rPr>
          <w:lang w:eastAsia="en-US"/>
        </w:rPr>
        <w:t xml:space="preserve">Alustava kohtuniku </w:t>
      </w:r>
      <w:r w:rsidR="002F083F" w:rsidRPr="009B731A">
        <w:rPr>
          <w:lang w:eastAsia="en-US"/>
        </w:rPr>
        <w:t>arengueesmärgid</w:t>
      </w:r>
      <w:r w:rsidR="00E17419" w:rsidRPr="009B731A">
        <w:rPr>
          <w:lang w:eastAsia="en-US"/>
        </w:rPr>
        <w:t xml:space="preserve"> </w:t>
      </w:r>
      <w:r w:rsidR="00622587" w:rsidRPr="009B731A">
        <w:rPr>
          <w:lang w:eastAsia="en-US"/>
        </w:rPr>
        <w:t xml:space="preserve">(sh täiendusõppe vajadus) </w:t>
      </w:r>
      <w:r w:rsidR="00E17419" w:rsidRPr="009B731A">
        <w:rPr>
          <w:lang w:eastAsia="en-US"/>
        </w:rPr>
        <w:t xml:space="preserve">uueks </w:t>
      </w:r>
      <w:r w:rsidR="00C05806" w:rsidRPr="009B731A">
        <w:rPr>
          <w:lang w:eastAsia="en-US"/>
        </w:rPr>
        <w:t>ajavahemik</w:t>
      </w:r>
      <w:r w:rsidR="00497AAF" w:rsidRPr="009B731A">
        <w:rPr>
          <w:lang w:eastAsia="en-US"/>
        </w:rPr>
        <w:t>uks</w:t>
      </w:r>
      <w:r w:rsidR="00C05806" w:rsidRPr="009B731A">
        <w:rPr>
          <w:lang w:eastAsia="en-US"/>
        </w:rPr>
        <w:t xml:space="preserve"> </w:t>
      </w:r>
      <w:r w:rsidR="002F083F" w:rsidRPr="009B731A">
        <w:rPr>
          <w:lang w:eastAsia="en-US"/>
        </w:rPr>
        <w:t>ja tegevuskava</w:t>
      </w:r>
      <w:r w:rsidR="00A60E60" w:rsidRPr="009B731A">
        <w:rPr>
          <w:lang w:eastAsia="en-US"/>
        </w:rPr>
        <w:t xml:space="preserve"> </w:t>
      </w:r>
      <w:r w:rsidR="0002628A" w:rsidRPr="009B731A">
        <w:rPr>
          <w:lang w:eastAsia="en-US"/>
        </w:rPr>
        <w:t>(</w:t>
      </w:r>
      <w:r w:rsidR="0002628A" w:rsidRPr="009B731A">
        <w:rPr>
          <w:i/>
          <w:iCs/>
          <w:lang w:eastAsia="en-US"/>
        </w:rPr>
        <w:t>täidavad alustav kohtunik ja mentor</w:t>
      </w:r>
      <w:r w:rsidR="0002628A" w:rsidRPr="009B731A">
        <w:rPr>
          <w:lang w:eastAsia="en-US"/>
        </w:rPr>
        <w:t>):</w:t>
      </w:r>
      <w:r w:rsidRPr="009B731A">
        <w:rPr>
          <w:lang w:eastAsia="en-US"/>
        </w:rPr>
        <w:t xml:space="preserve"> </w:t>
      </w:r>
    </w:p>
    <w:p w14:paraId="70AC8E12" w14:textId="77777777" w:rsidR="00A20930" w:rsidRPr="009B731A" w:rsidRDefault="00A20930" w:rsidP="00A20930">
      <w:pPr>
        <w:tabs>
          <w:tab w:val="left" w:leader="dot" w:pos="9356"/>
        </w:tabs>
        <w:spacing w:line="360" w:lineRule="auto"/>
        <w:ind w:left="426"/>
      </w:pPr>
      <w:r w:rsidRPr="009B731A">
        <w:tab/>
      </w:r>
    </w:p>
    <w:p w14:paraId="26D34E96" w14:textId="77777777" w:rsidR="00A20930" w:rsidRPr="009B731A" w:rsidRDefault="00A20930" w:rsidP="00A20930">
      <w:pPr>
        <w:tabs>
          <w:tab w:val="left" w:leader="dot" w:pos="9356"/>
        </w:tabs>
        <w:spacing w:line="360" w:lineRule="auto"/>
        <w:ind w:left="426"/>
      </w:pPr>
      <w:r w:rsidRPr="009B731A">
        <w:tab/>
      </w:r>
    </w:p>
    <w:p w14:paraId="4BB2A175" w14:textId="59A8AA83" w:rsidR="004D760E" w:rsidRPr="009B731A" w:rsidRDefault="004D760E" w:rsidP="00A20930">
      <w:pPr>
        <w:tabs>
          <w:tab w:val="left" w:leader="dot" w:pos="9356"/>
        </w:tabs>
        <w:spacing w:line="360" w:lineRule="auto"/>
        <w:ind w:left="426"/>
      </w:pPr>
      <w:r w:rsidRPr="009B731A">
        <w:tab/>
      </w:r>
    </w:p>
    <w:p w14:paraId="0B09E064" w14:textId="77777777" w:rsidR="00C05806" w:rsidRPr="009B731A" w:rsidRDefault="00C05806" w:rsidP="00C05806">
      <w:pPr>
        <w:pStyle w:val="Loendilik"/>
        <w:numPr>
          <w:ilvl w:val="0"/>
          <w:numId w:val="2"/>
        </w:numPr>
        <w:tabs>
          <w:tab w:val="left" w:leader="dot" w:pos="9356"/>
        </w:tabs>
        <w:spacing w:line="360" w:lineRule="auto"/>
      </w:pPr>
      <w:r w:rsidRPr="009B731A">
        <w:t>Mentori soovitused töö edasiseks korraldamiseks või arengusammudeks:</w:t>
      </w:r>
    </w:p>
    <w:p w14:paraId="14F22370" w14:textId="77777777" w:rsidR="00C05806" w:rsidRPr="009B731A" w:rsidRDefault="00C05806" w:rsidP="00C05806">
      <w:pPr>
        <w:tabs>
          <w:tab w:val="left" w:leader="dot" w:pos="9356"/>
        </w:tabs>
        <w:spacing w:line="360" w:lineRule="auto"/>
        <w:ind w:left="426"/>
      </w:pPr>
      <w:r w:rsidRPr="009B731A">
        <w:tab/>
      </w:r>
    </w:p>
    <w:p w14:paraId="361C9C33" w14:textId="5C4475B1" w:rsidR="00A20930" w:rsidRPr="009B731A" w:rsidRDefault="00C05806" w:rsidP="00C05806">
      <w:pPr>
        <w:tabs>
          <w:tab w:val="left" w:leader="dot" w:pos="9356"/>
        </w:tabs>
        <w:spacing w:line="360" w:lineRule="auto"/>
        <w:ind w:left="426"/>
      </w:pPr>
      <w:r w:rsidRPr="009B731A">
        <w:tab/>
      </w:r>
    </w:p>
    <w:p w14:paraId="4F576052" w14:textId="54D8C5C8" w:rsidR="0046330D" w:rsidRPr="009B731A" w:rsidRDefault="0046330D" w:rsidP="002C4721">
      <w:pPr>
        <w:pStyle w:val="Loendilik"/>
        <w:numPr>
          <w:ilvl w:val="0"/>
          <w:numId w:val="2"/>
        </w:numPr>
        <w:rPr>
          <w:lang w:eastAsia="en-US"/>
        </w:rPr>
      </w:pPr>
      <w:r w:rsidRPr="009B731A">
        <w:rPr>
          <w:lang w:eastAsia="en-US"/>
        </w:rPr>
        <w:t xml:space="preserve">Muu </w:t>
      </w:r>
      <w:r w:rsidR="00C05806" w:rsidRPr="009B731A">
        <w:rPr>
          <w:lang w:eastAsia="en-US"/>
        </w:rPr>
        <w:t>ajavahemik</w:t>
      </w:r>
      <w:r w:rsidR="00497AAF" w:rsidRPr="009B731A">
        <w:rPr>
          <w:lang w:eastAsia="en-US"/>
        </w:rPr>
        <w:t>ul</w:t>
      </w:r>
      <w:r w:rsidR="00C05806" w:rsidRPr="009B731A">
        <w:rPr>
          <w:lang w:eastAsia="en-US"/>
        </w:rPr>
        <w:t xml:space="preserve"> </w:t>
      </w:r>
      <w:r w:rsidR="00AF7E65" w:rsidRPr="009B731A">
        <w:rPr>
          <w:lang w:eastAsia="en-US"/>
        </w:rPr>
        <w:t>kirjapanemist</w:t>
      </w:r>
      <w:r w:rsidRPr="009B731A">
        <w:rPr>
          <w:lang w:eastAsia="en-US"/>
        </w:rPr>
        <w:t xml:space="preserve"> vajav info</w:t>
      </w:r>
      <w:r w:rsidR="00A60E60" w:rsidRPr="009B731A">
        <w:t xml:space="preserve"> (</w:t>
      </w:r>
      <w:r w:rsidR="002C4721" w:rsidRPr="009B731A">
        <w:rPr>
          <w:i/>
          <w:iCs/>
        </w:rPr>
        <w:t xml:space="preserve">nt muutunud ootused mentorlussuhtele, eesmärkidele, kokkulepe täitmine </w:t>
      </w:r>
      <w:r w:rsidR="002C4721" w:rsidRPr="009B731A">
        <w:t>jms) (</w:t>
      </w:r>
      <w:r w:rsidR="00A60E60" w:rsidRPr="009B731A">
        <w:rPr>
          <w:i/>
          <w:iCs/>
        </w:rPr>
        <w:t>täidab mentor</w:t>
      </w:r>
      <w:r w:rsidR="00A60E60" w:rsidRPr="009B731A">
        <w:t>)</w:t>
      </w:r>
      <w:r w:rsidRPr="009B731A">
        <w:rPr>
          <w:lang w:eastAsia="en-US"/>
        </w:rPr>
        <w:t xml:space="preserve">: </w:t>
      </w:r>
    </w:p>
    <w:p w14:paraId="242512CD" w14:textId="77777777" w:rsidR="00A20930" w:rsidRPr="009B731A" w:rsidRDefault="00A20930" w:rsidP="00A20930">
      <w:pPr>
        <w:tabs>
          <w:tab w:val="left" w:leader="dot" w:pos="9356"/>
        </w:tabs>
        <w:spacing w:line="360" w:lineRule="auto"/>
        <w:ind w:left="426"/>
      </w:pPr>
      <w:r w:rsidRPr="009B731A">
        <w:tab/>
      </w:r>
    </w:p>
    <w:p w14:paraId="5AC451FE" w14:textId="258EE379" w:rsidR="00A82F1A" w:rsidRPr="009B731A" w:rsidRDefault="00A20930" w:rsidP="00D4526F">
      <w:pPr>
        <w:tabs>
          <w:tab w:val="left" w:leader="dot" w:pos="9356"/>
        </w:tabs>
        <w:spacing w:line="360" w:lineRule="auto"/>
        <w:ind w:left="426"/>
      </w:pPr>
      <w:r w:rsidRPr="009B731A">
        <w:tab/>
      </w:r>
    </w:p>
    <w:p w14:paraId="75B97018" w14:textId="15068AB9" w:rsidR="00C05806" w:rsidRPr="009B731A" w:rsidRDefault="00C05806" w:rsidP="00C05806">
      <w:pPr>
        <w:pStyle w:val="Loendilik"/>
        <w:numPr>
          <w:ilvl w:val="0"/>
          <w:numId w:val="2"/>
        </w:numPr>
        <w:tabs>
          <w:tab w:val="left" w:leader="dot" w:pos="9356"/>
        </w:tabs>
        <w:spacing w:line="360" w:lineRule="auto"/>
      </w:pPr>
      <w:commentRangeStart w:id="19"/>
      <w:r w:rsidRPr="009B731A">
        <w:t>Kokkuvõte esimesest kohtunikutöö aastast (</w:t>
      </w:r>
      <w:r w:rsidRPr="009B731A">
        <w:rPr>
          <w:i/>
          <w:iCs/>
        </w:rPr>
        <w:t>täidavad alustav kohtunik ja mentor</w:t>
      </w:r>
      <w:r w:rsidRPr="009B731A">
        <w:t>)</w:t>
      </w:r>
      <w:commentRangeEnd w:id="19"/>
      <w:r w:rsidRPr="009B731A">
        <w:rPr>
          <w:rStyle w:val="Kommentaariviide"/>
        </w:rPr>
        <w:commentReference w:id="19"/>
      </w:r>
    </w:p>
    <w:p w14:paraId="44B4A351" w14:textId="77777777" w:rsidR="00C05806" w:rsidRPr="009B731A" w:rsidRDefault="0052490B" w:rsidP="00C05806">
      <w:pPr>
        <w:tabs>
          <w:tab w:val="left" w:leader="dot" w:pos="9356"/>
        </w:tabs>
        <w:spacing w:line="360" w:lineRule="auto"/>
        <w:ind w:left="426"/>
      </w:pPr>
      <w:r w:rsidRPr="009B731A">
        <w:tab/>
      </w:r>
      <w:r w:rsidR="00C05806" w:rsidRPr="009B731A">
        <w:tab/>
      </w:r>
    </w:p>
    <w:p w14:paraId="3B123145" w14:textId="60EA2906" w:rsidR="0052490B" w:rsidRPr="009B731A" w:rsidRDefault="0052490B" w:rsidP="0052490B">
      <w:r w:rsidRPr="009B731A">
        <w:tab/>
      </w:r>
      <w:r w:rsidRPr="009B731A">
        <w:tab/>
      </w:r>
      <w:r w:rsidRPr="009B731A">
        <w:tab/>
      </w:r>
      <w:r w:rsidRPr="009B731A">
        <w:tab/>
      </w:r>
    </w:p>
    <w:p w14:paraId="43F8F4D7" w14:textId="1510C021" w:rsidR="0052490B" w:rsidRPr="009B731A" w:rsidRDefault="0052490B" w:rsidP="0052490B">
      <w:pPr>
        <w:tabs>
          <w:tab w:val="left" w:leader="underscore" w:pos="3402"/>
          <w:tab w:val="left" w:pos="5103"/>
          <w:tab w:val="left" w:leader="underscore" w:pos="8505"/>
        </w:tabs>
      </w:pPr>
      <w:r w:rsidRPr="009B731A">
        <w:tab/>
      </w:r>
      <w:r w:rsidRPr="009B731A">
        <w:tab/>
      </w:r>
      <w:r w:rsidRPr="009B731A">
        <w:tab/>
      </w:r>
    </w:p>
    <w:p w14:paraId="40D5AE9A" w14:textId="31EFDC07" w:rsidR="0052490B" w:rsidRPr="009B731A" w:rsidRDefault="00632C54" w:rsidP="0052490B">
      <w:pPr>
        <w:tabs>
          <w:tab w:val="left" w:pos="5103"/>
        </w:tabs>
      </w:pPr>
      <w:r w:rsidRPr="009B731A">
        <w:t xml:space="preserve">kuupäev </w:t>
      </w:r>
      <w:r w:rsidR="0052490B" w:rsidRPr="009B731A">
        <w:t>/allkirjastatud digitaalselt/</w:t>
      </w:r>
      <w:r w:rsidR="0052490B" w:rsidRPr="009B731A">
        <w:tab/>
      </w:r>
      <w:r w:rsidRPr="009B731A">
        <w:t>kuupäev</w:t>
      </w:r>
      <w:r w:rsidR="0052490B" w:rsidRPr="009B731A">
        <w:t>/allkirjastatud digitaalselt/</w:t>
      </w:r>
    </w:p>
    <w:p w14:paraId="10B29768" w14:textId="4963E20A" w:rsidR="002C07F6" w:rsidRPr="00C05806" w:rsidRDefault="0052490B">
      <w:pPr>
        <w:rPr>
          <w:i/>
          <w:iCs/>
        </w:rPr>
      </w:pPr>
      <w:r w:rsidRPr="009B731A">
        <w:rPr>
          <w:i/>
          <w:iCs/>
        </w:rPr>
        <w:t>alustav kohtunik</w:t>
      </w:r>
      <w:r w:rsidRPr="009B731A">
        <w:rPr>
          <w:i/>
          <w:iCs/>
        </w:rPr>
        <w:tab/>
      </w:r>
      <w:r w:rsidRPr="009B731A">
        <w:rPr>
          <w:i/>
          <w:iCs/>
        </w:rPr>
        <w:tab/>
      </w:r>
      <w:r w:rsidRPr="009B731A">
        <w:rPr>
          <w:i/>
          <w:iCs/>
        </w:rPr>
        <w:tab/>
      </w:r>
      <w:r w:rsidRPr="009B731A">
        <w:rPr>
          <w:i/>
          <w:iCs/>
        </w:rPr>
        <w:tab/>
      </w:r>
      <w:r w:rsidRPr="009B731A">
        <w:rPr>
          <w:i/>
          <w:iCs/>
        </w:rPr>
        <w:tab/>
      </w:r>
      <w:r w:rsidRPr="009B731A">
        <w:rPr>
          <w:i/>
          <w:iCs/>
        </w:rPr>
        <w:tab/>
        <w:t>mentor</w:t>
      </w:r>
    </w:p>
    <w:sectPr w:rsidR="002C07F6" w:rsidRPr="00C0580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vi Jürgenson" w:date="2023-04-04T09:45:00Z" w:initials="AJ">
    <w:p w14:paraId="648611C9" w14:textId="77777777" w:rsidR="006F28E0" w:rsidRDefault="006F28E0" w:rsidP="00B44638">
      <w:pPr>
        <w:pStyle w:val="Kommentaaritekst"/>
      </w:pPr>
      <w:r>
        <w:rPr>
          <w:rStyle w:val="Kommentaariviide"/>
        </w:rPr>
        <w:annotationRef/>
      </w:r>
      <w:r>
        <w:t>Tabeli täidab alustav kohtunik</w:t>
      </w:r>
    </w:p>
  </w:comment>
  <w:comment w:id="1" w:author="Aivi Jürgenson" w:date="2023-03-03T10:13:00Z" w:initials="AJ">
    <w:p w14:paraId="56EE7238" w14:textId="52251CC8" w:rsidR="006F28E0" w:rsidRDefault="006F28E0" w:rsidP="006722CC">
      <w:pPr>
        <w:pStyle w:val="Kommentaaritekst"/>
      </w:pPr>
      <w:r>
        <w:rPr>
          <w:rStyle w:val="Kommentaariviide"/>
        </w:rPr>
        <w:annotationRef/>
      </w:r>
      <w:r>
        <w:t>NB! Võimalus lisada täiendav rida, kui mentoreid rohkem</w:t>
      </w:r>
    </w:p>
  </w:comment>
  <w:comment w:id="2" w:author="Aivi Jürgenson" w:date="2023-06-04T18:41:00Z" w:initials="AJ">
    <w:p w14:paraId="60FF1CC9" w14:textId="77777777" w:rsidR="005306C2" w:rsidRDefault="005306C2" w:rsidP="00250EE0">
      <w:pPr>
        <w:pStyle w:val="Kommentaaritekst"/>
      </w:pPr>
      <w:r>
        <w:rPr>
          <w:rStyle w:val="Kommentaariviide"/>
        </w:rPr>
        <w:annotationRef/>
      </w:r>
      <w:r>
        <w:t>Täidetakse juhul, kui kohtunik viibib kolmeaastase perioodi jooksul kohtunikutööst eemal (nt lapsehoolduspuhkusel, riigiasutuses vms)</w:t>
      </w:r>
    </w:p>
  </w:comment>
  <w:comment w:id="4" w:author="Aivi Jürgenson" w:date="2023-04-04T09:51:00Z" w:initials="AJ">
    <w:p w14:paraId="7CF1F9D1" w14:textId="77777777" w:rsidR="00727C47" w:rsidRDefault="006F28E0" w:rsidP="00F4361C">
      <w:pPr>
        <w:pStyle w:val="Kommentaaritekst"/>
      </w:pPr>
      <w:r>
        <w:rPr>
          <w:rStyle w:val="Kommentaariviide"/>
        </w:rPr>
        <w:annotationRef/>
      </w:r>
      <w:r w:rsidR="00727C47">
        <w:t>Aitab mentoril mõtestada mentorluse olemust</w:t>
      </w:r>
    </w:p>
  </w:comment>
  <w:comment w:id="6" w:author="Aivi Jürgenson" w:date="2023-03-03T10:58:00Z" w:initials="AJ">
    <w:p w14:paraId="61920EF2" w14:textId="77777777" w:rsidR="00727C47" w:rsidRDefault="00BD661E" w:rsidP="00456457">
      <w:pPr>
        <w:pStyle w:val="Kommentaaritekst"/>
      </w:pPr>
      <w:r>
        <w:rPr>
          <w:rStyle w:val="Kommentaariviide"/>
        </w:rPr>
        <w:annotationRef/>
      </w:r>
      <w:r w:rsidR="00727C47">
        <w:t>Täieneb pidevalt aasta jooksul, täidab alustav kohtunik</w:t>
      </w:r>
    </w:p>
  </w:comment>
  <w:comment w:id="7" w:author="Aivi Jürgenson" w:date="2023-04-04T09:58:00Z" w:initials="AJ">
    <w:p w14:paraId="27272784" w14:textId="77777777" w:rsidR="00727C47" w:rsidRDefault="00727C47" w:rsidP="00283E15">
      <w:pPr>
        <w:pStyle w:val="Kommentaaritekst"/>
      </w:pPr>
      <w:r>
        <w:rPr>
          <w:rStyle w:val="Kommentaariviide"/>
        </w:rPr>
        <w:annotationRef/>
      </w:r>
      <w:r>
        <w:t>Veerus on näited võimalikest täiendusõppevormidest</w:t>
      </w:r>
    </w:p>
  </w:comment>
  <w:comment w:id="8" w:author="Aivi Jürgenson" w:date="2023-06-04T18:56:00Z" w:initials="AJ">
    <w:p w14:paraId="6CA3F50F" w14:textId="77777777" w:rsidR="00D07F6E" w:rsidRDefault="00D07F6E" w:rsidP="00462A5D">
      <w:pPr>
        <w:pStyle w:val="Kommentaaritekst"/>
      </w:pPr>
      <w:r>
        <w:rPr>
          <w:rStyle w:val="Kommentaariviide"/>
        </w:rPr>
        <w:annotationRef/>
      </w:r>
      <w:r>
        <w:t>I kvartal</w:t>
      </w:r>
    </w:p>
  </w:comment>
  <w:comment w:id="9" w:author="Aivi Jürgenson" w:date="2023-06-04T18:56:00Z" w:initials="AJ">
    <w:p w14:paraId="65D427E9" w14:textId="77777777" w:rsidR="00D07F6E" w:rsidRDefault="00D07F6E" w:rsidP="005F7176">
      <w:pPr>
        <w:pStyle w:val="Kommentaaritekst"/>
      </w:pPr>
      <w:r>
        <w:rPr>
          <w:rStyle w:val="Kommentaariviide"/>
        </w:rPr>
        <w:annotationRef/>
      </w:r>
      <w:r>
        <w:t>I kvartal + II kvartal</w:t>
      </w:r>
    </w:p>
  </w:comment>
  <w:comment w:id="10" w:author="Aivi Jürgenson" w:date="2023-06-04T18:56:00Z" w:initials="AJ">
    <w:p w14:paraId="53B8885C" w14:textId="77777777" w:rsidR="00D07F6E" w:rsidRDefault="00D07F6E" w:rsidP="00E12A83">
      <w:pPr>
        <w:pStyle w:val="Kommentaaritekst"/>
      </w:pPr>
      <w:r>
        <w:rPr>
          <w:rStyle w:val="Kommentaariviide"/>
        </w:rPr>
        <w:annotationRef/>
      </w:r>
      <w:r>
        <w:t>I kvartal + II kvartal + III kvartal jne</w:t>
      </w:r>
    </w:p>
  </w:comment>
  <w:comment w:id="11" w:author="Aivi Jürgenson" w:date="2023-06-04T18:56:00Z" w:initials="AJ">
    <w:p w14:paraId="73AD9D5C" w14:textId="77777777" w:rsidR="00D07F6E" w:rsidRDefault="00D07F6E" w:rsidP="00AB0866">
      <w:pPr>
        <w:pStyle w:val="Kommentaaritekst"/>
      </w:pPr>
      <w:r>
        <w:rPr>
          <w:rStyle w:val="Kommentaariviide"/>
        </w:rPr>
        <w:annotationRef/>
      </w:r>
      <w:r>
        <w:t>aastakokkuvõte</w:t>
      </w:r>
    </w:p>
  </w:comment>
  <w:comment w:id="12" w:author="Aivi Jürgenson" w:date="2023-03-03T11:50:00Z" w:initials="AJ">
    <w:p w14:paraId="0E7CAACA" w14:textId="527A1E10" w:rsidR="00C60824" w:rsidRDefault="00952D6A" w:rsidP="00A338F6">
      <w:pPr>
        <w:pStyle w:val="Kommentaaritekst"/>
      </w:pPr>
      <w:r>
        <w:rPr>
          <w:rStyle w:val="Kommentaariviide"/>
        </w:rPr>
        <w:annotationRef/>
      </w:r>
      <w:r w:rsidR="00C60824">
        <w:t>Senisele töökogemusele tuginev, täidetakse enne kohtumist</w:t>
      </w:r>
    </w:p>
  </w:comment>
  <w:comment w:id="13" w:author="Aivi Jürgenson" w:date="2023-04-12T21:42:00Z" w:initials="AJ">
    <w:p w14:paraId="0ED3F95E" w14:textId="37D4A211" w:rsidR="00914727" w:rsidRDefault="00914727" w:rsidP="00A50701">
      <w:pPr>
        <w:pStyle w:val="Kommentaaritekst"/>
      </w:pPr>
      <w:r>
        <w:rPr>
          <w:rStyle w:val="Kommentaariviide"/>
        </w:rPr>
        <w:annotationRef/>
      </w:r>
      <w:r>
        <w:t>Näidetel, vaatlusel, kolleegide tagasisidel jm põhinev, arutatakse ja täidetakse kohtumise ajal</w:t>
      </w:r>
    </w:p>
  </w:comment>
  <w:comment w:id="14" w:author="Aivi Jürgenson" w:date="2023-04-04T11:02:00Z" w:initials="AJ">
    <w:p w14:paraId="004F7AF4" w14:textId="77EA62E4" w:rsidR="00ED0F0F" w:rsidRDefault="00ED0F0F" w:rsidP="00EB1E42">
      <w:pPr>
        <w:pStyle w:val="Kommentaaritekst"/>
      </w:pPr>
      <w:r>
        <w:rPr>
          <w:rStyle w:val="Kommentaariviide"/>
        </w:rPr>
        <w:annotationRef/>
      </w:r>
      <w:r>
        <w:t>I + II kvartal jne</w:t>
      </w:r>
    </w:p>
  </w:comment>
  <w:comment w:id="15" w:author="Aivi Jürgenson" w:date="2023-03-03T11:50:00Z" w:initials="AJ">
    <w:p w14:paraId="460D55AF" w14:textId="77777777" w:rsidR="00C60824" w:rsidRDefault="00ED0F0F" w:rsidP="00A2689D">
      <w:pPr>
        <w:pStyle w:val="Kommentaaritekst"/>
      </w:pPr>
      <w:r>
        <w:rPr>
          <w:rStyle w:val="Kommentaariviide"/>
        </w:rPr>
        <w:annotationRef/>
      </w:r>
      <w:r w:rsidR="00C60824">
        <w:t>Senisele töökogemusele tuginev, täidetakse enne kohtumist</w:t>
      </w:r>
    </w:p>
  </w:comment>
  <w:comment w:id="16" w:author="Aivi Jürgenson" w:date="2023-04-12T21:42:00Z" w:initials="AJ">
    <w:p w14:paraId="446CCEB6" w14:textId="1D34B9CD" w:rsidR="00914727" w:rsidRDefault="00914727" w:rsidP="00C41570">
      <w:pPr>
        <w:pStyle w:val="Kommentaaritekst"/>
      </w:pPr>
      <w:r>
        <w:rPr>
          <w:rStyle w:val="Kommentaariviide"/>
        </w:rPr>
        <w:annotationRef/>
      </w:r>
      <w:r>
        <w:t>Näidetel, vaatlusel, kolleegide tagasisidel jm põhinev, arutatakse ja täidetakse kohtumise ajal</w:t>
      </w:r>
    </w:p>
  </w:comment>
  <w:comment w:id="17" w:author="Aivi Jürgenson" w:date="2023-03-03T13:19:00Z" w:initials="AJ">
    <w:p w14:paraId="18B213FE" w14:textId="77777777" w:rsidR="00497AAF" w:rsidRDefault="00780EF0" w:rsidP="00F736B2">
      <w:pPr>
        <w:pStyle w:val="Kommentaaritekst"/>
      </w:pPr>
      <w:r>
        <w:rPr>
          <w:rStyle w:val="Kommentaariviide"/>
        </w:rPr>
        <w:annotationRef/>
      </w:r>
      <w:r w:rsidR="00497AAF">
        <w:t>Iga järgmine kokkuvõte ajavahemikust sisaldab ka eelmist ajavahemikku</w:t>
      </w:r>
    </w:p>
  </w:comment>
  <w:comment w:id="19" w:author="Aivi Jürgenson" w:date="2023-04-04T11:07:00Z" w:initials="AJ">
    <w:p w14:paraId="1234B9C7" w14:textId="77777777" w:rsidR="00C05806" w:rsidRDefault="00C05806" w:rsidP="00DC2654">
      <w:pPr>
        <w:pStyle w:val="Kommentaaritekst"/>
      </w:pPr>
      <w:r>
        <w:rPr>
          <w:rStyle w:val="Kommentaariviide"/>
        </w:rPr>
        <w:annotationRef/>
      </w:r>
      <w:r>
        <w:t>Täidetakse aasta lõpus üldistatud kokkuvõttena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8611C9" w15:done="0"/>
  <w15:commentEx w15:paraId="56EE7238" w15:done="0"/>
  <w15:commentEx w15:paraId="60FF1CC9" w15:done="0"/>
  <w15:commentEx w15:paraId="7CF1F9D1" w15:done="0"/>
  <w15:commentEx w15:paraId="61920EF2" w15:done="0"/>
  <w15:commentEx w15:paraId="27272784" w15:done="0"/>
  <w15:commentEx w15:paraId="6CA3F50F" w15:done="0"/>
  <w15:commentEx w15:paraId="65D427E9" w15:done="0"/>
  <w15:commentEx w15:paraId="53B8885C" w15:done="0"/>
  <w15:commentEx w15:paraId="73AD9D5C" w15:done="0"/>
  <w15:commentEx w15:paraId="0E7CAACA" w15:done="0"/>
  <w15:commentEx w15:paraId="0ED3F95E" w15:done="0"/>
  <w15:commentEx w15:paraId="004F7AF4" w15:done="0"/>
  <w15:commentEx w15:paraId="460D55AF" w15:done="0"/>
  <w15:commentEx w15:paraId="446CCEB6" w15:done="0"/>
  <w15:commentEx w15:paraId="18B213FE" w15:done="0"/>
  <w15:commentEx w15:paraId="1234B9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7029" w16cex:dateUtc="2023-04-04T06:45:00Z"/>
  <w16cex:commentExtensible w16cex:durableId="27AC46DF" w16cex:dateUtc="2023-03-03T08:13:00Z"/>
  <w16cex:commentExtensible w16cex:durableId="28275957" w16cex:dateUtc="2023-06-04T15:41:00Z"/>
  <w16cex:commentExtensible w16cex:durableId="27D67198" w16cex:dateUtc="2023-04-04T06:51:00Z"/>
  <w16cex:commentExtensible w16cex:durableId="27AC513C" w16cex:dateUtc="2023-03-03T08:58:00Z"/>
  <w16cex:commentExtensible w16cex:durableId="27D67352" w16cex:dateUtc="2023-04-04T06:58:00Z"/>
  <w16cex:commentExtensible w16cex:durableId="28275CF5" w16cex:dateUtc="2023-06-04T15:56:00Z"/>
  <w16cex:commentExtensible w16cex:durableId="28275CFF" w16cex:dateUtc="2023-06-04T15:56:00Z"/>
  <w16cex:commentExtensible w16cex:durableId="28275D1C" w16cex:dateUtc="2023-06-04T15:56:00Z"/>
  <w16cex:commentExtensible w16cex:durableId="28275D32" w16cex:dateUtc="2023-06-04T15:56:00Z"/>
  <w16cex:commentExtensible w16cex:durableId="27AC5D92" w16cex:dateUtc="2023-03-03T09:50:00Z"/>
  <w16cex:commentExtensible w16cex:durableId="27E1A43A" w16cex:dateUtc="2023-04-12T18:42:00Z"/>
  <w16cex:commentExtensible w16cex:durableId="27D68252" w16cex:dateUtc="2023-04-04T08:02:00Z"/>
  <w16cex:commentExtensible w16cex:durableId="27D68229" w16cex:dateUtc="2023-03-03T09:50:00Z"/>
  <w16cex:commentExtensible w16cex:durableId="27E1A445" w16cex:dateUtc="2023-04-12T18:42:00Z"/>
  <w16cex:commentExtensible w16cex:durableId="27AC724E" w16cex:dateUtc="2023-03-03T11:19:00Z"/>
  <w16cex:commentExtensible w16cex:durableId="27D68374" w16cex:dateUtc="2023-04-04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611C9" w16cid:durableId="27D67029"/>
  <w16cid:commentId w16cid:paraId="56EE7238" w16cid:durableId="27AC46DF"/>
  <w16cid:commentId w16cid:paraId="60FF1CC9" w16cid:durableId="28275957"/>
  <w16cid:commentId w16cid:paraId="7CF1F9D1" w16cid:durableId="27D67198"/>
  <w16cid:commentId w16cid:paraId="61920EF2" w16cid:durableId="27AC513C"/>
  <w16cid:commentId w16cid:paraId="27272784" w16cid:durableId="27D67352"/>
  <w16cid:commentId w16cid:paraId="6CA3F50F" w16cid:durableId="28275CF5"/>
  <w16cid:commentId w16cid:paraId="65D427E9" w16cid:durableId="28275CFF"/>
  <w16cid:commentId w16cid:paraId="53B8885C" w16cid:durableId="28275D1C"/>
  <w16cid:commentId w16cid:paraId="73AD9D5C" w16cid:durableId="28275D32"/>
  <w16cid:commentId w16cid:paraId="0E7CAACA" w16cid:durableId="27AC5D92"/>
  <w16cid:commentId w16cid:paraId="0ED3F95E" w16cid:durableId="27E1A43A"/>
  <w16cid:commentId w16cid:paraId="004F7AF4" w16cid:durableId="27D68252"/>
  <w16cid:commentId w16cid:paraId="460D55AF" w16cid:durableId="27D68229"/>
  <w16cid:commentId w16cid:paraId="446CCEB6" w16cid:durableId="27E1A445"/>
  <w16cid:commentId w16cid:paraId="18B213FE" w16cid:durableId="27AC724E"/>
  <w16cid:commentId w16cid:paraId="1234B9C7" w16cid:durableId="27D683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8A63" w14:textId="77777777" w:rsidR="00982F2A" w:rsidRDefault="00982F2A" w:rsidP="006722CC">
      <w:r>
        <w:separator/>
      </w:r>
    </w:p>
  </w:endnote>
  <w:endnote w:type="continuationSeparator" w:id="0">
    <w:p w14:paraId="0F0FCA58" w14:textId="77777777" w:rsidR="00982F2A" w:rsidRDefault="00982F2A" w:rsidP="0067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6F9" w14:textId="77777777" w:rsidR="00871470" w:rsidRDefault="0087147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96487"/>
      <w:docPartObj>
        <w:docPartGallery w:val="Page Numbers (Bottom of Page)"/>
        <w:docPartUnique/>
      </w:docPartObj>
    </w:sdtPr>
    <w:sdtEndPr/>
    <w:sdtContent>
      <w:p w14:paraId="0640E57C" w14:textId="773402D3" w:rsidR="0052490B" w:rsidRDefault="0052490B">
        <w:pPr>
          <w:pStyle w:val="Jalus"/>
          <w:jc w:val="right"/>
        </w:pPr>
        <w:r>
          <w:fldChar w:fldCharType="begin"/>
        </w:r>
        <w:r>
          <w:instrText>PAGE   \* MERGEFORMAT</w:instrText>
        </w:r>
        <w:r>
          <w:fldChar w:fldCharType="separate"/>
        </w:r>
        <w:r>
          <w:t>2</w:t>
        </w:r>
        <w:r>
          <w:fldChar w:fldCharType="end"/>
        </w:r>
      </w:p>
    </w:sdtContent>
  </w:sdt>
  <w:p w14:paraId="0DC76CF6" w14:textId="77777777" w:rsidR="0052490B" w:rsidRDefault="0052490B">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084" w14:textId="77777777" w:rsidR="00871470" w:rsidRDefault="0087147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CCCE" w14:textId="77777777" w:rsidR="00982F2A" w:rsidRDefault="00982F2A" w:rsidP="006722CC">
      <w:r>
        <w:separator/>
      </w:r>
    </w:p>
  </w:footnote>
  <w:footnote w:type="continuationSeparator" w:id="0">
    <w:p w14:paraId="4CB2C16E" w14:textId="77777777" w:rsidR="00982F2A" w:rsidRDefault="00982F2A" w:rsidP="006722CC">
      <w:r>
        <w:continuationSeparator/>
      </w:r>
    </w:p>
  </w:footnote>
  <w:footnote w:id="1">
    <w:p w14:paraId="7651D75A" w14:textId="3251213E" w:rsidR="006722CC" w:rsidRPr="00463759" w:rsidRDefault="006722CC" w:rsidP="00D3278F">
      <w:pPr>
        <w:jc w:val="both"/>
        <w:rPr>
          <w:bCs/>
          <w:i/>
          <w:iCs/>
        </w:rPr>
      </w:pPr>
      <w:r>
        <w:rPr>
          <w:rStyle w:val="Allmrkuseviide"/>
        </w:rPr>
        <w:footnoteRef/>
      </w:r>
      <w:r>
        <w:t xml:space="preserve"> </w:t>
      </w:r>
      <w:r w:rsidRPr="00311190">
        <w:rPr>
          <w:bCs/>
          <w:sz w:val="20"/>
          <w:szCs w:val="20"/>
        </w:rPr>
        <w:t>Aruande vorm alla kolmeaastase staažiga kohtuniku ametisse sobivuse ja menetluse juhtimise oskuste arengu kohta on kehtestatud kohtute seaduse § 73 lg 3 alusel, see esitatakse kohtu esimehele kord kvartalis.</w:t>
      </w:r>
      <w:r w:rsidR="00463759">
        <w:rPr>
          <w:bCs/>
          <w:sz w:val="20"/>
          <w:szCs w:val="20"/>
        </w:rPr>
        <w:t xml:space="preserve"> </w:t>
      </w:r>
      <w:r w:rsidR="00463759">
        <w:rPr>
          <w:bCs/>
          <w:i/>
          <w:iCs/>
          <w:sz w:val="20"/>
          <w:szCs w:val="20"/>
        </w:rPr>
        <w:t xml:space="preserve">Vorm on käesoleval juhul pealkirjastatud kui alustava kohtuniku ja mentori koostöövestluste kokkuvõte. </w:t>
      </w:r>
    </w:p>
  </w:footnote>
  <w:footnote w:id="2">
    <w:p w14:paraId="1509E4D2" w14:textId="6D750F9A" w:rsidR="007C4A9B" w:rsidRDefault="007C4A9B">
      <w:pPr>
        <w:pStyle w:val="Allmrkusetekst"/>
      </w:pPr>
      <w:r>
        <w:rPr>
          <w:rStyle w:val="Allmrkuseviide"/>
        </w:rPr>
        <w:footnoteRef/>
      </w:r>
      <w:r>
        <w:t xml:space="preserve"> Koostöövestluse vormi kontseptsiooni aluseks on 2022. aastal koostatud „Soovitused alustava kohtuniku juhendamisel“</w:t>
      </w:r>
      <w:r w:rsidR="00463759">
        <w:t>.</w:t>
      </w:r>
    </w:p>
  </w:footnote>
  <w:footnote w:id="3">
    <w:p w14:paraId="556C08EB" w14:textId="18DDA36F" w:rsidR="00D3278F" w:rsidRDefault="00D3278F">
      <w:pPr>
        <w:pStyle w:val="Allmrkusetekst"/>
      </w:pPr>
      <w:r>
        <w:rPr>
          <w:rStyle w:val="Allmrkuseviide"/>
        </w:rPr>
        <w:footnoteRef/>
      </w:r>
      <w:r>
        <w:t xml:space="preserve"> K</w:t>
      </w:r>
      <w:r w:rsidRPr="00D3278F">
        <w:t xml:space="preserve">ohtunikueksamikomisjoni ja kohtunike koolitusnõukogu 25.04.2014 otsusega heaks kiidetud kohtunikuametisse </w:t>
      </w:r>
      <w:proofErr w:type="spellStart"/>
      <w:r w:rsidRPr="00D3278F">
        <w:t>asujale</w:t>
      </w:r>
      <w:proofErr w:type="spellEnd"/>
      <w:r w:rsidRPr="00D3278F">
        <w:t xml:space="preserve"> esitatavate kriteeriumide loetelu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26AB" w14:textId="77777777" w:rsidR="00871470" w:rsidRDefault="00871470">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B803" w14:textId="77777777" w:rsidR="006722CC" w:rsidRPr="00871470" w:rsidRDefault="006722CC" w:rsidP="006722CC">
    <w:pPr>
      <w:pStyle w:val="Pis"/>
      <w:jc w:val="right"/>
      <w:rPr>
        <w:sz w:val="20"/>
        <w:szCs w:val="20"/>
      </w:rPr>
    </w:pPr>
    <w:r w:rsidRPr="00871470">
      <w:rPr>
        <w:sz w:val="20"/>
        <w:szCs w:val="20"/>
      </w:rPr>
      <w:t xml:space="preserve">Kehtestatud </w:t>
    </w:r>
  </w:p>
  <w:p w14:paraId="0FCC2FB9" w14:textId="77777777" w:rsidR="006722CC" w:rsidRPr="00871470" w:rsidRDefault="006722CC" w:rsidP="006722CC">
    <w:pPr>
      <w:pStyle w:val="Pis"/>
      <w:jc w:val="right"/>
      <w:rPr>
        <w:sz w:val="20"/>
        <w:szCs w:val="20"/>
      </w:rPr>
    </w:pPr>
    <w:r w:rsidRPr="00871470">
      <w:rPr>
        <w:sz w:val="20"/>
        <w:szCs w:val="20"/>
      </w:rPr>
      <w:t xml:space="preserve">kohtunikueksamikomisjoni </w:t>
    </w:r>
  </w:p>
  <w:p w14:paraId="7DE8E88C" w14:textId="44612253" w:rsidR="006722CC" w:rsidRPr="006722CC" w:rsidRDefault="00871470" w:rsidP="006722CC">
    <w:pPr>
      <w:pStyle w:val="Pis"/>
      <w:jc w:val="right"/>
      <w:rPr>
        <w:sz w:val="20"/>
        <w:szCs w:val="20"/>
      </w:rPr>
    </w:pPr>
    <w:r w:rsidRPr="00871470">
      <w:rPr>
        <w:i/>
        <w:iCs/>
        <w:sz w:val="20"/>
        <w:szCs w:val="20"/>
      </w:rPr>
      <w:t>27. juuni 2023.</w:t>
    </w:r>
    <w:r w:rsidR="006722CC" w:rsidRPr="00871470">
      <w:rPr>
        <w:i/>
        <w:iCs/>
        <w:sz w:val="20"/>
        <w:szCs w:val="20"/>
      </w:rPr>
      <w:t xml:space="preserve"> aasta</w:t>
    </w:r>
    <w:r w:rsidR="006722CC" w:rsidRPr="00871470">
      <w:rPr>
        <w:sz w:val="20"/>
        <w:szCs w:val="20"/>
      </w:rPr>
      <w:t xml:space="preserve"> otsusega nr </w:t>
    </w:r>
    <w:r w:rsidRPr="00871470">
      <w:rPr>
        <w:i/>
        <w:iCs/>
        <w:sz w:val="20"/>
        <w:szCs w:val="20"/>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3EDF" w14:textId="77777777" w:rsidR="00871470" w:rsidRDefault="0087147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2170"/>
    <w:multiLevelType w:val="hybridMultilevel"/>
    <w:tmpl w:val="A93874C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52B943A4"/>
    <w:multiLevelType w:val="hybridMultilevel"/>
    <w:tmpl w:val="F6F4B9A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72E91F6B"/>
    <w:multiLevelType w:val="hybridMultilevel"/>
    <w:tmpl w:val="F96898FA"/>
    <w:lvl w:ilvl="0" w:tplc="CC50C90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286355474">
    <w:abstractNumId w:val="2"/>
  </w:num>
  <w:num w:numId="2" w16cid:durableId="2049134960">
    <w:abstractNumId w:val="1"/>
  </w:num>
  <w:num w:numId="3" w16cid:durableId="17053302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vi Jürgenson">
    <w15:presenceInfo w15:providerId="AD" w15:userId="S::aivij4@riigikohus.ee::e5ca2774-2066-478b-9e3d-089a753df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CC"/>
    <w:rsid w:val="0002628A"/>
    <w:rsid w:val="000C1A2A"/>
    <w:rsid w:val="00144134"/>
    <w:rsid w:val="0017741F"/>
    <w:rsid w:val="001A2272"/>
    <w:rsid w:val="00212049"/>
    <w:rsid w:val="00280E88"/>
    <w:rsid w:val="002A4DED"/>
    <w:rsid w:val="002C07F6"/>
    <w:rsid w:val="002C4721"/>
    <w:rsid w:val="002F083F"/>
    <w:rsid w:val="002F724D"/>
    <w:rsid w:val="003026CF"/>
    <w:rsid w:val="003B40DB"/>
    <w:rsid w:val="003C7261"/>
    <w:rsid w:val="003F13B2"/>
    <w:rsid w:val="0044207E"/>
    <w:rsid w:val="0046330D"/>
    <w:rsid w:val="00463759"/>
    <w:rsid w:val="00497AAF"/>
    <w:rsid w:val="004C431B"/>
    <w:rsid w:val="004D760E"/>
    <w:rsid w:val="00515ED3"/>
    <w:rsid w:val="0052490B"/>
    <w:rsid w:val="005306C2"/>
    <w:rsid w:val="00545DA7"/>
    <w:rsid w:val="00622587"/>
    <w:rsid w:val="00632C54"/>
    <w:rsid w:val="0065706C"/>
    <w:rsid w:val="006722CC"/>
    <w:rsid w:val="006A46D9"/>
    <w:rsid w:val="006B279F"/>
    <w:rsid w:val="006F28E0"/>
    <w:rsid w:val="00727C47"/>
    <w:rsid w:val="00733904"/>
    <w:rsid w:val="00780EF0"/>
    <w:rsid w:val="007C4A9B"/>
    <w:rsid w:val="008202F4"/>
    <w:rsid w:val="0084187A"/>
    <w:rsid w:val="00871470"/>
    <w:rsid w:val="00914727"/>
    <w:rsid w:val="00952D6A"/>
    <w:rsid w:val="00982F2A"/>
    <w:rsid w:val="009B731A"/>
    <w:rsid w:val="00A20930"/>
    <w:rsid w:val="00A2706C"/>
    <w:rsid w:val="00A30907"/>
    <w:rsid w:val="00A5115C"/>
    <w:rsid w:val="00A60E60"/>
    <w:rsid w:val="00A82F1A"/>
    <w:rsid w:val="00AF7E65"/>
    <w:rsid w:val="00B64797"/>
    <w:rsid w:val="00B67F9E"/>
    <w:rsid w:val="00B95047"/>
    <w:rsid w:val="00BD661E"/>
    <w:rsid w:val="00C05806"/>
    <w:rsid w:val="00C07080"/>
    <w:rsid w:val="00C60824"/>
    <w:rsid w:val="00CB5871"/>
    <w:rsid w:val="00D07F6E"/>
    <w:rsid w:val="00D161C3"/>
    <w:rsid w:val="00D3278F"/>
    <w:rsid w:val="00D4526F"/>
    <w:rsid w:val="00D80AC7"/>
    <w:rsid w:val="00DA2CA8"/>
    <w:rsid w:val="00DD378F"/>
    <w:rsid w:val="00E17419"/>
    <w:rsid w:val="00E22951"/>
    <w:rsid w:val="00E2473A"/>
    <w:rsid w:val="00E8744B"/>
    <w:rsid w:val="00ED0F0F"/>
    <w:rsid w:val="00F96136"/>
    <w:rsid w:val="00FD4BB0"/>
    <w:rsid w:val="0DF11B23"/>
    <w:rsid w:val="4073496C"/>
    <w:rsid w:val="47E6EB1E"/>
    <w:rsid w:val="4ADF6A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86A8"/>
  <w15:chartTrackingRefBased/>
  <w15:docId w15:val="{39C403EC-DE45-4FBB-9775-F3FF2DF8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722CC"/>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uiPriority w:val="9"/>
    <w:qFormat/>
    <w:rsid w:val="00672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qFormat/>
    <w:rsid w:val="006722CC"/>
    <w:pPr>
      <w:keepNext/>
      <w:jc w:val="center"/>
      <w:outlineLvl w:val="1"/>
    </w:pPr>
    <w:rPr>
      <w:b/>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722CC"/>
    <w:pPr>
      <w:tabs>
        <w:tab w:val="center" w:pos="4536"/>
        <w:tab w:val="right" w:pos="9072"/>
      </w:tabs>
    </w:pPr>
    <w:rPr>
      <w:rFonts w:asciiTheme="minorHAnsi" w:eastAsiaTheme="minorHAnsi" w:hAnsiTheme="minorHAnsi" w:cstheme="minorBidi"/>
      <w:sz w:val="22"/>
      <w:szCs w:val="22"/>
      <w:lang w:eastAsia="en-US"/>
    </w:rPr>
  </w:style>
  <w:style w:type="character" w:customStyle="1" w:styleId="PisMrk">
    <w:name w:val="Päis Märk"/>
    <w:basedOn w:val="Liguvaikefont"/>
    <w:link w:val="Pis"/>
    <w:uiPriority w:val="99"/>
    <w:rsid w:val="006722CC"/>
  </w:style>
  <w:style w:type="paragraph" w:styleId="Jalus">
    <w:name w:val="footer"/>
    <w:basedOn w:val="Normaallaad"/>
    <w:link w:val="JalusMrk"/>
    <w:uiPriority w:val="99"/>
    <w:unhideWhenUsed/>
    <w:rsid w:val="006722CC"/>
    <w:pPr>
      <w:tabs>
        <w:tab w:val="center" w:pos="4536"/>
        <w:tab w:val="right" w:pos="9072"/>
      </w:tabs>
    </w:pPr>
    <w:rPr>
      <w:rFonts w:asciiTheme="minorHAnsi" w:eastAsiaTheme="minorHAnsi" w:hAnsiTheme="minorHAnsi" w:cstheme="minorBidi"/>
      <w:sz w:val="22"/>
      <w:szCs w:val="22"/>
      <w:lang w:eastAsia="en-US"/>
    </w:rPr>
  </w:style>
  <w:style w:type="character" w:customStyle="1" w:styleId="JalusMrk">
    <w:name w:val="Jalus Märk"/>
    <w:basedOn w:val="Liguvaikefont"/>
    <w:link w:val="Jalus"/>
    <w:uiPriority w:val="99"/>
    <w:rsid w:val="006722CC"/>
  </w:style>
  <w:style w:type="character" w:customStyle="1" w:styleId="Pealkiri1Mrk">
    <w:name w:val="Pealkiri 1 Märk"/>
    <w:basedOn w:val="Liguvaikefont"/>
    <w:link w:val="Pealkiri1"/>
    <w:uiPriority w:val="9"/>
    <w:rsid w:val="006722CC"/>
    <w:rPr>
      <w:rFonts w:asciiTheme="majorHAnsi" w:eastAsiaTheme="majorEastAsia" w:hAnsiTheme="majorHAnsi" w:cstheme="majorBidi"/>
      <w:color w:val="2F5496" w:themeColor="accent1" w:themeShade="BF"/>
      <w:sz w:val="32"/>
      <w:szCs w:val="32"/>
      <w:lang w:eastAsia="et-EE"/>
    </w:rPr>
  </w:style>
  <w:style w:type="character" w:customStyle="1" w:styleId="Pealkiri2Mrk">
    <w:name w:val="Pealkiri 2 Märk"/>
    <w:basedOn w:val="Liguvaikefont"/>
    <w:link w:val="Pealkiri2"/>
    <w:rsid w:val="006722CC"/>
    <w:rPr>
      <w:rFonts w:ascii="Times New Roman" w:eastAsia="Times New Roman" w:hAnsi="Times New Roman" w:cs="Times New Roman"/>
      <w:b/>
      <w:sz w:val="24"/>
      <w:szCs w:val="20"/>
    </w:rPr>
  </w:style>
  <w:style w:type="character" w:styleId="Kommentaariviide">
    <w:name w:val="annotation reference"/>
    <w:basedOn w:val="Liguvaikefont"/>
    <w:uiPriority w:val="99"/>
    <w:semiHidden/>
    <w:unhideWhenUsed/>
    <w:rsid w:val="006722CC"/>
    <w:rPr>
      <w:sz w:val="16"/>
      <w:szCs w:val="16"/>
    </w:rPr>
  </w:style>
  <w:style w:type="paragraph" w:styleId="Kommentaaritekst">
    <w:name w:val="annotation text"/>
    <w:basedOn w:val="Normaallaad"/>
    <w:link w:val="KommentaaritekstMrk"/>
    <w:uiPriority w:val="99"/>
    <w:unhideWhenUsed/>
    <w:rsid w:val="006722CC"/>
    <w:rPr>
      <w:sz w:val="20"/>
      <w:szCs w:val="20"/>
    </w:rPr>
  </w:style>
  <w:style w:type="character" w:customStyle="1" w:styleId="KommentaaritekstMrk">
    <w:name w:val="Kommentaari tekst Märk"/>
    <w:basedOn w:val="Liguvaikefont"/>
    <w:link w:val="Kommentaaritekst"/>
    <w:uiPriority w:val="99"/>
    <w:rsid w:val="006722CC"/>
    <w:rPr>
      <w:rFonts w:ascii="Times New Roman" w:eastAsia="Times New Roman" w:hAnsi="Times New Roman" w:cs="Times New Roman"/>
      <w:sz w:val="20"/>
      <w:szCs w:val="20"/>
      <w:lang w:eastAsia="et-EE"/>
    </w:rPr>
  </w:style>
  <w:style w:type="paragraph" w:styleId="Kehatekst2">
    <w:name w:val="Body Text 2"/>
    <w:basedOn w:val="Normaallaad"/>
    <w:link w:val="Kehatekst2Mrk"/>
    <w:semiHidden/>
    <w:rsid w:val="006722CC"/>
    <w:pPr>
      <w:jc w:val="both"/>
    </w:pPr>
    <w:rPr>
      <w:rFonts w:ascii="Arial" w:hAnsi="Arial"/>
      <w:sz w:val="20"/>
      <w:szCs w:val="20"/>
      <w:lang w:eastAsia="en-US"/>
    </w:rPr>
  </w:style>
  <w:style w:type="character" w:customStyle="1" w:styleId="Kehatekst2Mrk">
    <w:name w:val="Kehatekst 2 Märk"/>
    <w:basedOn w:val="Liguvaikefont"/>
    <w:link w:val="Kehatekst2"/>
    <w:semiHidden/>
    <w:rsid w:val="006722CC"/>
    <w:rPr>
      <w:rFonts w:ascii="Arial" w:eastAsia="Times New Roman" w:hAnsi="Arial" w:cs="Times New Roman"/>
      <w:sz w:val="20"/>
      <w:szCs w:val="20"/>
    </w:rPr>
  </w:style>
  <w:style w:type="table" w:styleId="Kontuurtabel">
    <w:name w:val="Table Grid"/>
    <w:basedOn w:val="Normaaltabel"/>
    <w:uiPriority w:val="59"/>
    <w:rsid w:val="006722CC"/>
    <w:pPr>
      <w:spacing w:after="0" w:line="240" w:lineRule="auto"/>
    </w:pPr>
    <w:rPr>
      <w:rFonts w:ascii="Times New Roman" w:eastAsia="Times New Roman" w:hAnsi="Times New Roman"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6722CC"/>
    <w:rPr>
      <w:sz w:val="20"/>
      <w:szCs w:val="20"/>
    </w:rPr>
  </w:style>
  <w:style w:type="character" w:customStyle="1" w:styleId="AllmrkusetekstMrk">
    <w:name w:val="Allmärkuse tekst Märk"/>
    <w:basedOn w:val="Liguvaikefont"/>
    <w:link w:val="Allmrkusetekst"/>
    <w:uiPriority w:val="99"/>
    <w:semiHidden/>
    <w:rsid w:val="006722CC"/>
    <w:rPr>
      <w:rFonts w:ascii="Times New Roman" w:eastAsia="Times New Roman" w:hAnsi="Times New Roman" w:cs="Times New Roman"/>
      <w:sz w:val="20"/>
      <w:szCs w:val="20"/>
      <w:lang w:eastAsia="et-EE"/>
    </w:rPr>
  </w:style>
  <w:style w:type="character" w:styleId="Allmrkuseviide">
    <w:name w:val="footnote reference"/>
    <w:basedOn w:val="Liguvaikefont"/>
    <w:uiPriority w:val="99"/>
    <w:semiHidden/>
    <w:unhideWhenUsed/>
    <w:rsid w:val="006722CC"/>
    <w:rPr>
      <w:vertAlign w:val="superscript"/>
    </w:rPr>
  </w:style>
  <w:style w:type="paragraph" w:styleId="Loendilik">
    <w:name w:val="List Paragraph"/>
    <w:basedOn w:val="Normaallaad"/>
    <w:uiPriority w:val="34"/>
    <w:qFormat/>
    <w:rsid w:val="006722CC"/>
    <w:pPr>
      <w:ind w:left="720"/>
      <w:contextualSpacing/>
    </w:pPr>
  </w:style>
  <w:style w:type="paragraph" w:styleId="Kommentaariteema">
    <w:name w:val="annotation subject"/>
    <w:basedOn w:val="Kommentaaritekst"/>
    <w:next w:val="Kommentaaritekst"/>
    <w:link w:val="KommentaariteemaMrk"/>
    <w:uiPriority w:val="99"/>
    <w:semiHidden/>
    <w:unhideWhenUsed/>
    <w:rsid w:val="006722CC"/>
    <w:rPr>
      <w:b/>
      <w:bCs/>
    </w:rPr>
  </w:style>
  <w:style w:type="character" w:customStyle="1" w:styleId="KommentaariteemaMrk">
    <w:name w:val="Kommentaari teema Märk"/>
    <w:basedOn w:val="KommentaaritekstMrk"/>
    <w:link w:val="Kommentaariteema"/>
    <w:uiPriority w:val="99"/>
    <w:semiHidden/>
    <w:rsid w:val="006722CC"/>
    <w:rPr>
      <w:rFonts w:ascii="Times New Roman" w:eastAsia="Times New Roman" w:hAnsi="Times New Roman" w:cs="Times New Roman"/>
      <w:b/>
      <w:bCs/>
      <w:sz w:val="20"/>
      <w:szCs w:val="20"/>
      <w:lang w:eastAsia="et-EE"/>
    </w:rPr>
  </w:style>
  <w:style w:type="paragraph" w:styleId="Redaktsioon">
    <w:name w:val="Revision"/>
    <w:hidden/>
    <w:uiPriority w:val="99"/>
    <w:semiHidden/>
    <w:rsid w:val="000C1A2A"/>
    <w:pPr>
      <w:spacing w:after="0"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3C82-29BC-4D00-B188-2C944BD8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4471</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 Jürgenson</dc:creator>
  <cp:keywords/>
  <dc:description/>
  <cp:lastModifiedBy>Ave Hussar</cp:lastModifiedBy>
  <cp:revision>2</cp:revision>
  <dcterms:created xsi:type="dcterms:W3CDTF">2023-07-05T08:43:00Z</dcterms:created>
  <dcterms:modified xsi:type="dcterms:W3CDTF">2023-07-05T08:43:00Z</dcterms:modified>
</cp:coreProperties>
</file>